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6C" w:rsidRPr="00386B50" w:rsidRDefault="00416A9C" w:rsidP="008F436C">
      <w:pPr>
        <w:spacing w:after="0" w:line="480" w:lineRule="auto"/>
        <w:rPr>
          <w:rFonts w:ascii="Times New Roman" w:hAnsi="Times New Roman" w:cs="Times New Roman"/>
          <w:b/>
          <w:sz w:val="24"/>
          <w:szCs w:val="24"/>
        </w:rPr>
      </w:pPr>
      <w:r>
        <w:rPr>
          <w:rFonts w:ascii="Times New Roman" w:hAnsi="Times New Roman" w:cs="Times New Roman"/>
          <w:b/>
          <w:sz w:val="24"/>
          <w:szCs w:val="24"/>
        </w:rPr>
        <w:t>ONLINE SUPPLEMENT</w:t>
      </w:r>
    </w:p>
    <w:p w:rsidR="00386B50" w:rsidRPr="00386B50" w:rsidRDefault="00666E3C" w:rsidP="00386B50">
      <w:pPr>
        <w:spacing w:after="0" w:line="480" w:lineRule="auto"/>
        <w:rPr>
          <w:rFonts w:ascii="Times New Roman" w:hAnsi="Times New Roman" w:cs="Times New Roman"/>
          <w:b/>
          <w:sz w:val="24"/>
          <w:szCs w:val="24"/>
        </w:rPr>
      </w:pPr>
      <w:r>
        <w:rPr>
          <w:rFonts w:ascii="Times New Roman" w:hAnsi="Times New Roman" w:cs="Times New Roman"/>
          <w:b/>
          <w:sz w:val="24"/>
          <w:szCs w:val="24"/>
        </w:rPr>
        <w:t>ONLINE SUPPLEMENT</w:t>
      </w:r>
    </w:p>
    <w:p w:rsidR="008F436C" w:rsidRPr="00386B50" w:rsidRDefault="001762F8" w:rsidP="00386B50">
      <w:pPr>
        <w:spacing w:after="0" w:line="480" w:lineRule="auto"/>
        <w:rPr>
          <w:rFonts w:ascii="Times New Roman" w:hAnsi="Times New Roman" w:cs="Times New Roman"/>
          <w:b/>
          <w:sz w:val="24"/>
          <w:szCs w:val="24"/>
        </w:rPr>
      </w:pPr>
      <w:r>
        <w:rPr>
          <w:rFonts w:ascii="Times New Roman" w:hAnsi="Times New Roman" w:cs="Times New Roman"/>
          <w:b/>
          <w:sz w:val="24"/>
          <w:szCs w:val="24"/>
        </w:rPr>
        <w:t>S1</w:t>
      </w:r>
      <w:r w:rsidR="008336E0">
        <w:rPr>
          <w:rFonts w:ascii="Times New Roman" w:hAnsi="Times New Roman" w:cs="Times New Roman"/>
          <w:b/>
          <w:sz w:val="24"/>
          <w:szCs w:val="24"/>
        </w:rPr>
        <w:t xml:space="preserve">. </w:t>
      </w:r>
      <w:r w:rsidR="008F436C" w:rsidRPr="00386B50">
        <w:rPr>
          <w:rFonts w:ascii="Times New Roman" w:hAnsi="Times New Roman" w:cs="Times New Roman"/>
          <w:b/>
          <w:sz w:val="24"/>
          <w:szCs w:val="24"/>
        </w:rPr>
        <w:t>Example of phenotypic risk as received by participants</w:t>
      </w:r>
    </w:p>
    <w:p w:rsidR="008F436C" w:rsidRPr="00386B50" w:rsidRDefault="004A11A9" w:rsidP="00386B5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Originally published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fldChar w:fldCharType="begin">
          <w:fldData xml:space="preserve">PEVuZE5vdGU+PENpdGU+PEF1dGhvcj5TaWxhcm92YTwvQXV0aG9yPjxZZWFyPjIwMTU8L1llYXI+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aDwvYWJici0xPjwvYWx0LXBlcmlvZGljYWw+PHBhZ2VzPjg2ODwvcGFnZXM+PHZvbHVtZT4xNTwv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PEVuZE5vdGU+PENpdGU+PEF1dGhvcj5TaWxhcm92YTwvQXV0aG9yPjxZZWFyPjIwMTU8L1llYXI+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aDwvYWJici0xPjwvYWx0LXBlcmlvZGljYWw+PHBhZ2VzPjg2ODwvcGFnZXM+PHZvbHVtZT4xNTwv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F436C" w:rsidRDefault="008F436C" w:rsidP="008F436C">
      <w:pPr>
        <w:rPr>
          <w:rFonts w:ascii="Times New Roman" w:hAnsi="Times New Roman" w:cs="Times New Roman"/>
          <w:b/>
          <w:sz w:val="24"/>
          <w:szCs w:val="24"/>
        </w:rPr>
      </w:pPr>
    </w:p>
    <w:p w:rsidR="008F436C" w:rsidRPr="00EE5A70" w:rsidRDefault="008F436C" w:rsidP="008F436C">
      <w:pPr>
        <w:rPr>
          <w:rFonts w:ascii="Times New Roman" w:hAnsi="Times New Roman" w:cs="Times New Roman"/>
          <w:b/>
          <w:sz w:val="24"/>
          <w:szCs w:val="24"/>
        </w:rPr>
      </w:pPr>
      <w:r w:rsidRPr="00EE5A70">
        <w:rPr>
          <w:rFonts w:ascii="Times New Roman" w:hAnsi="Times New Roman" w:cs="Times New Roman"/>
          <w:b/>
          <w:sz w:val="24"/>
          <w:szCs w:val="24"/>
        </w:rPr>
        <w:t>Your risk of coronary heart disease based on traditional risk factors</w:t>
      </w:r>
    </w:p>
    <w:p w:rsidR="008F436C" w:rsidRPr="00EE5A70" w:rsidRDefault="008F436C" w:rsidP="008F436C">
      <w:pPr>
        <w:spacing w:after="0" w:line="360" w:lineRule="auto"/>
        <w:rPr>
          <w:rFonts w:ascii="Arial" w:hAnsi="Arial" w:cs="Arial"/>
          <w:b/>
        </w:rPr>
      </w:pPr>
    </w:p>
    <w:p w:rsidR="008F436C" w:rsidRPr="00EE5A70" w:rsidRDefault="008F436C" w:rsidP="008F436C">
      <w:pPr>
        <w:spacing w:after="0" w:line="360" w:lineRule="auto"/>
        <w:rPr>
          <w:rFonts w:ascii="Arial" w:hAnsi="Arial" w:cs="Arial"/>
          <w:b/>
        </w:rPr>
      </w:pPr>
      <w:r w:rsidRPr="00EE5A70">
        <w:rPr>
          <w:noProof/>
          <w:lang w:eastAsia="en-GB"/>
        </w:rPr>
        <mc:AlternateContent>
          <mc:Choice Requires="wps">
            <w:drawing>
              <wp:anchor distT="0" distB="0" distL="114300" distR="114300" simplePos="0" relativeHeight="251662336" behindDoc="0" locked="0" layoutInCell="1" allowOverlap="1" wp14:anchorId="343CF23E" wp14:editId="2125FACF">
                <wp:simplePos x="0" y="0"/>
                <wp:positionH relativeFrom="column">
                  <wp:posOffset>2070735</wp:posOffset>
                </wp:positionH>
                <wp:positionV relativeFrom="paragraph">
                  <wp:posOffset>2633345</wp:posOffset>
                </wp:positionV>
                <wp:extent cx="2962275" cy="441960"/>
                <wp:effectExtent l="0" t="0" r="0" b="0"/>
                <wp:wrapNone/>
                <wp:docPr id="31" name="TextBox 5"/>
                <wp:cNvGraphicFramePr/>
                <a:graphic xmlns:a="http://schemas.openxmlformats.org/drawingml/2006/main">
                  <a:graphicData uri="http://schemas.microsoft.com/office/word/2010/wordprocessingShape">
                    <wps:wsp>
                      <wps:cNvSpPr txBox="1"/>
                      <wps:spPr>
                        <a:xfrm>
                          <a:off x="0" y="0"/>
                          <a:ext cx="2962275" cy="441960"/>
                        </a:xfrm>
                        <a:prstGeom prst="rect">
                          <a:avLst/>
                        </a:prstGeom>
                        <a:noFill/>
                      </wps:spPr>
                      <wps:txbx>
                        <w:txbxContent>
                          <w:p w:rsidR="00416A9C" w:rsidRPr="0001190C" w:rsidRDefault="00416A9C" w:rsidP="008F436C">
                            <w:pPr>
                              <w:pStyle w:val="NormalWeb"/>
                              <w:kinsoku w:val="0"/>
                              <w:overflowPunct w:val="0"/>
                              <w:spacing w:before="0" w:beforeAutospacing="0" w:after="0" w:afterAutospacing="0"/>
                              <w:jc w:val="center"/>
                              <w:textAlignment w:val="baseline"/>
                            </w:pPr>
                            <w:r w:rsidRPr="0001190C">
                              <w:rPr>
                                <w:rFonts w:eastAsia="MS PGothic"/>
                                <w:color w:val="000000" w:themeColor="text1"/>
                                <w:kern w:val="24"/>
                                <w:lang w:val="en-US"/>
                              </w:rPr>
                              <w:t>Risk for a woman with a healthy lifestyle</w:t>
                            </w:r>
                          </w:p>
                          <w:p w:rsidR="00416A9C" w:rsidRPr="0001190C" w:rsidRDefault="00416A9C" w:rsidP="008F436C">
                            <w:pPr>
                              <w:pStyle w:val="NormalWeb"/>
                              <w:kinsoku w:val="0"/>
                              <w:overflowPunct w:val="0"/>
                              <w:spacing w:before="0" w:beforeAutospacing="0" w:after="0" w:afterAutospacing="0"/>
                              <w:jc w:val="center"/>
                              <w:textAlignment w:val="baseline"/>
                            </w:pPr>
                            <w:r w:rsidRPr="0001190C">
                              <w:rPr>
                                <w:rFonts w:eastAsia="MS PGothic"/>
                                <w:color w:val="000000" w:themeColor="text1"/>
                                <w:kern w:val="24"/>
                                <w:lang w:val="en-US"/>
                              </w:rPr>
                              <w:t>15%</w:t>
                            </w:r>
                          </w:p>
                        </w:txbxContent>
                      </wps:txbx>
                      <wps:bodyPr wrap="square">
                        <a:spAutoFit/>
                      </wps:bodyPr>
                    </wps:wsp>
                  </a:graphicData>
                </a:graphic>
                <wp14:sizeRelH relativeFrom="margin">
                  <wp14:pctWidth>0</wp14:pctWidth>
                </wp14:sizeRelH>
              </wp:anchor>
            </w:drawing>
          </mc:Choice>
          <mc:Fallback>
            <w:pict>
              <v:shapetype w14:anchorId="343CF23E" id="_x0000_t202" coordsize="21600,21600" o:spt="202" path="m,l,21600r21600,l21600,xe">
                <v:stroke joinstyle="miter"/>
                <v:path gradientshapeok="t" o:connecttype="rect"/>
              </v:shapetype>
              <v:shape id="TextBox 5" o:spid="_x0000_s1026" type="#_x0000_t202" style="position:absolute;margin-left:163.05pt;margin-top:207.35pt;width:233.25pt;height:3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" filled="f" stroked="f">
                <v:textbox style="mso-fit-shape-to-text:t">
                  <w:txbxContent>
                    <w:p w:rsidR="00416A9C" w:rsidRPr="0001190C" w:rsidRDefault="00416A9C" w:rsidP="008F436C">
                      <w:pPr>
                        <w:pStyle w:val="NormalWeb"/>
                        <w:kinsoku w:val="0"/>
                        <w:overflowPunct w:val="0"/>
                        <w:spacing w:before="0" w:beforeAutospacing="0" w:after="0" w:afterAutospacing="0"/>
                        <w:jc w:val="center"/>
                        <w:textAlignment w:val="baseline"/>
                      </w:pPr>
                      <w:r w:rsidRPr="0001190C">
                        <w:rPr>
                          <w:rFonts w:eastAsia="MS PGothic"/>
                          <w:color w:val="000000" w:themeColor="text1"/>
                          <w:kern w:val="24"/>
                          <w:lang w:val="en-US"/>
                        </w:rPr>
                        <w:t>Risk for a woman with a healthy lifestyle</w:t>
                      </w:r>
                    </w:p>
                    <w:p w:rsidR="00416A9C" w:rsidRPr="0001190C" w:rsidRDefault="00416A9C" w:rsidP="008F436C">
                      <w:pPr>
                        <w:pStyle w:val="NormalWeb"/>
                        <w:kinsoku w:val="0"/>
                        <w:overflowPunct w:val="0"/>
                        <w:spacing w:before="0" w:beforeAutospacing="0" w:after="0" w:afterAutospacing="0"/>
                        <w:jc w:val="center"/>
                        <w:textAlignment w:val="baseline"/>
                      </w:pPr>
                      <w:r w:rsidRPr="0001190C">
                        <w:rPr>
                          <w:rFonts w:eastAsia="MS PGothic"/>
                          <w:color w:val="000000" w:themeColor="text1"/>
                          <w:kern w:val="24"/>
                          <w:lang w:val="en-US"/>
                        </w:rPr>
                        <w:t>15%</w:t>
                      </w:r>
                    </w:p>
                  </w:txbxContent>
                </v:textbox>
              </v:shape>
            </w:pict>
          </mc:Fallback>
        </mc:AlternateContent>
      </w:r>
      <w:r w:rsidRPr="00EE5A70">
        <w:rPr>
          <w:noProof/>
          <w:lang w:eastAsia="en-GB"/>
        </w:rPr>
        <mc:AlternateContent>
          <mc:Choice Requires="wps">
            <w:drawing>
              <wp:anchor distT="0" distB="0" distL="114300" distR="114300" simplePos="0" relativeHeight="251661312" behindDoc="0" locked="0" layoutInCell="1" allowOverlap="1" wp14:anchorId="49139936" wp14:editId="0FE9876F">
                <wp:simplePos x="0" y="0"/>
                <wp:positionH relativeFrom="column">
                  <wp:posOffset>1209040</wp:posOffset>
                </wp:positionH>
                <wp:positionV relativeFrom="paragraph">
                  <wp:posOffset>2827655</wp:posOffset>
                </wp:positionV>
                <wp:extent cx="863600" cy="0"/>
                <wp:effectExtent l="0" t="19050" r="12700" b="38100"/>
                <wp:wrapNone/>
                <wp:docPr id="3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508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79B7B07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2pt,222.65pt" to="163.2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" strokecolor="windowText" strokeweight="4pt">
                <v:shadow color="#eeece1 [3214]"/>
              </v:line>
            </w:pict>
          </mc:Fallback>
        </mc:AlternateContent>
      </w:r>
      <w:r w:rsidRPr="00EE5A70">
        <w:rPr>
          <w:noProof/>
          <w:lang w:eastAsia="en-GB"/>
        </w:rPr>
        <mc:AlternateContent>
          <mc:Choice Requires="wps">
            <w:drawing>
              <wp:anchor distT="0" distB="0" distL="114300" distR="114300" simplePos="0" relativeHeight="251660288" behindDoc="0" locked="0" layoutInCell="1" allowOverlap="1" wp14:anchorId="0CFD667F" wp14:editId="7051E050">
                <wp:simplePos x="0" y="0"/>
                <wp:positionH relativeFrom="column">
                  <wp:posOffset>2070100</wp:posOffset>
                </wp:positionH>
                <wp:positionV relativeFrom="paragraph">
                  <wp:posOffset>1653540</wp:posOffset>
                </wp:positionV>
                <wp:extent cx="1079500" cy="441960"/>
                <wp:effectExtent l="0" t="0" r="0" b="0"/>
                <wp:wrapNone/>
                <wp:docPr id="39" name="TextBox 5"/>
                <wp:cNvGraphicFramePr/>
                <a:graphic xmlns:a="http://schemas.openxmlformats.org/drawingml/2006/main">
                  <a:graphicData uri="http://schemas.microsoft.com/office/word/2010/wordprocessingShape">
                    <wps:wsp>
                      <wps:cNvSpPr txBox="1"/>
                      <wps:spPr>
                        <a:xfrm>
                          <a:off x="0" y="0"/>
                          <a:ext cx="1079500" cy="441960"/>
                        </a:xfrm>
                        <a:prstGeom prst="rect">
                          <a:avLst/>
                        </a:prstGeom>
                        <a:noFill/>
                      </wps:spPr>
                      <wps:txbx>
                        <w:txbxContent>
                          <w:p w:rsidR="00416A9C" w:rsidRPr="0001190C" w:rsidRDefault="00416A9C" w:rsidP="008F436C">
                            <w:pPr>
                              <w:pStyle w:val="NormalWeb"/>
                              <w:kinsoku w:val="0"/>
                              <w:overflowPunct w:val="0"/>
                              <w:spacing w:before="0" w:beforeAutospacing="0" w:after="0" w:afterAutospacing="0"/>
                              <w:jc w:val="center"/>
                              <w:textAlignment w:val="baseline"/>
                            </w:pPr>
                            <w:r w:rsidRPr="0001190C">
                              <w:rPr>
                                <w:rFonts w:eastAsia="MS PGothic"/>
                                <w:color w:val="000000" w:themeColor="text1"/>
                                <w:kern w:val="24"/>
                                <w:lang w:val="en-US"/>
                              </w:rPr>
                              <w:t xml:space="preserve">Your risk </w:t>
                            </w:r>
                          </w:p>
                          <w:p w:rsidR="00416A9C" w:rsidRPr="0001190C" w:rsidRDefault="00416A9C" w:rsidP="008F436C">
                            <w:pPr>
                              <w:pStyle w:val="NormalWeb"/>
                              <w:kinsoku w:val="0"/>
                              <w:overflowPunct w:val="0"/>
                              <w:spacing w:before="0" w:beforeAutospacing="0" w:after="0" w:afterAutospacing="0"/>
                              <w:jc w:val="center"/>
                              <w:textAlignment w:val="baseline"/>
                            </w:pPr>
                            <w:r w:rsidRPr="0001190C">
                              <w:rPr>
                                <w:rFonts w:eastAsia="MS PGothic"/>
                                <w:color w:val="000000" w:themeColor="text1"/>
                                <w:kern w:val="24"/>
                                <w:lang w:val="en-US"/>
                              </w:rPr>
                              <w:t>31%</w:t>
                            </w:r>
                          </w:p>
                        </w:txbxContent>
                      </wps:txbx>
                      <wps:bodyPr>
                        <a:spAutoFit/>
                      </wps:bodyPr>
                    </wps:wsp>
                  </a:graphicData>
                </a:graphic>
              </wp:anchor>
            </w:drawing>
          </mc:Choice>
          <mc:Fallback>
            <w:pict>
              <v:shape w14:anchorId="0CFD667F" id="_x0000_s1027" type="#_x0000_t202" style="position:absolute;margin-left:163pt;margin-top:130.2pt;width:85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" filled="f" stroked="f">
                <v:textbox style="mso-fit-shape-to-text:t">
                  <w:txbxContent>
                    <w:p w:rsidR="00416A9C" w:rsidRPr="0001190C" w:rsidRDefault="00416A9C" w:rsidP="008F436C">
                      <w:pPr>
                        <w:pStyle w:val="NormalWeb"/>
                        <w:kinsoku w:val="0"/>
                        <w:overflowPunct w:val="0"/>
                        <w:spacing w:before="0" w:beforeAutospacing="0" w:after="0" w:afterAutospacing="0"/>
                        <w:jc w:val="center"/>
                        <w:textAlignment w:val="baseline"/>
                      </w:pPr>
                      <w:r w:rsidRPr="0001190C">
                        <w:rPr>
                          <w:rFonts w:eastAsia="MS PGothic"/>
                          <w:color w:val="000000" w:themeColor="text1"/>
                          <w:kern w:val="24"/>
                          <w:lang w:val="en-US"/>
                        </w:rPr>
                        <w:t xml:space="preserve">Your risk </w:t>
                      </w:r>
                    </w:p>
                    <w:p w:rsidR="00416A9C" w:rsidRPr="0001190C" w:rsidRDefault="00416A9C" w:rsidP="008F436C">
                      <w:pPr>
                        <w:pStyle w:val="NormalWeb"/>
                        <w:kinsoku w:val="0"/>
                        <w:overflowPunct w:val="0"/>
                        <w:spacing w:before="0" w:beforeAutospacing="0" w:after="0" w:afterAutospacing="0"/>
                        <w:jc w:val="center"/>
                        <w:textAlignment w:val="baseline"/>
                      </w:pPr>
                      <w:r w:rsidRPr="0001190C">
                        <w:rPr>
                          <w:rFonts w:eastAsia="MS PGothic"/>
                          <w:color w:val="000000" w:themeColor="text1"/>
                          <w:kern w:val="24"/>
                          <w:lang w:val="en-US"/>
                        </w:rPr>
                        <w:t>31%</w:t>
                      </w:r>
                    </w:p>
                  </w:txbxContent>
                </v:textbox>
              </v:shape>
            </w:pict>
          </mc:Fallback>
        </mc:AlternateContent>
      </w:r>
      <w:r w:rsidRPr="00EE5A70">
        <w:rPr>
          <w:noProof/>
          <w:lang w:eastAsia="en-GB"/>
        </w:rPr>
        <mc:AlternateContent>
          <mc:Choice Requires="wps">
            <w:drawing>
              <wp:anchor distT="0" distB="0" distL="114300" distR="114300" simplePos="0" relativeHeight="251659264" behindDoc="0" locked="0" layoutInCell="1" allowOverlap="1" wp14:anchorId="10175686" wp14:editId="6A5F1716">
                <wp:simplePos x="0" y="0"/>
                <wp:positionH relativeFrom="column">
                  <wp:posOffset>1207770</wp:posOffset>
                </wp:positionH>
                <wp:positionV relativeFrom="paragraph">
                  <wp:posOffset>1850390</wp:posOffset>
                </wp:positionV>
                <wp:extent cx="863600" cy="0"/>
                <wp:effectExtent l="0" t="19050" r="12700" b="38100"/>
                <wp:wrapNone/>
                <wp:docPr id="174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508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6920A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1pt,145.7pt" to="163.1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" strokecolor="windowText" strokeweight="4pt">
                <v:shadow color="#eeece1 [3214]"/>
              </v:line>
            </w:pict>
          </mc:Fallback>
        </mc:AlternateContent>
      </w:r>
      <w:r w:rsidRPr="00EE5A70">
        <w:rPr>
          <w:noProof/>
          <w:lang w:eastAsia="en-GB"/>
        </w:rPr>
        <w:t xml:space="preserve">  </w:t>
      </w:r>
      <w:r w:rsidRPr="00EE5A70">
        <w:rPr>
          <w:noProof/>
          <w:lang w:eastAsia="en-GB"/>
        </w:rPr>
        <w:drawing>
          <wp:inline distT="0" distB="0" distL="0" distR="0" wp14:anchorId="5D05A0F9" wp14:editId="3BFD6592">
            <wp:extent cx="1359535" cy="40779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4077970"/>
                    </a:xfrm>
                    <a:prstGeom prst="rect">
                      <a:avLst/>
                    </a:prstGeom>
                    <a:noFill/>
                    <a:ln>
                      <a:noFill/>
                    </a:ln>
                  </pic:spPr>
                </pic:pic>
              </a:graphicData>
            </a:graphic>
          </wp:inline>
        </w:drawing>
      </w:r>
    </w:p>
    <w:p w:rsidR="008F436C" w:rsidRPr="00EE5A70" w:rsidRDefault="008F436C" w:rsidP="008F436C">
      <w:pPr>
        <w:spacing w:after="0" w:line="360" w:lineRule="auto"/>
        <w:rPr>
          <w:rFonts w:ascii="Arial" w:hAnsi="Arial" w:cs="Arial"/>
          <w:b/>
        </w:rPr>
      </w:pPr>
    </w:p>
    <w:p w:rsidR="008F436C" w:rsidRPr="00EE5A70" w:rsidRDefault="008F436C" w:rsidP="00386B50">
      <w:pPr>
        <w:spacing w:after="0" w:line="480" w:lineRule="auto"/>
        <w:rPr>
          <w:rFonts w:ascii="Times New Roman" w:hAnsi="Times New Roman" w:cs="Times New Roman"/>
          <w:b/>
          <w:sz w:val="24"/>
          <w:szCs w:val="24"/>
        </w:rPr>
      </w:pPr>
      <w:r w:rsidRPr="00EE5A70">
        <w:rPr>
          <w:rFonts w:ascii="Times New Roman" w:hAnsi="Times New Roman" w:cs="Times New Roman"/>
          <w:b/>
          <w:sz w:val="24"/>
          <w:szCs w:val="24"/>
        </w:rPr>
        <w:t>Your risk now</w:t>
      </w:r>
    </w:p>
    <w:p w:rsidR="008F436C" w:rsidRPr="00EE5A70"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sz w:val="24"/>
          <w:szCs w:val="24"/>
        </w:rPr>
        <w:t>Your risk of having coronary heart disease in the next 10 years is 31%. This means that approximately 31 out of 100 women like you (31%) will experience coronary heart disease in the next 10 years.</w:t>
      </w:r>
    </w:p>
    <w:p w:rsidR="008F436C" w:rsidRPr="00EE5A70" w:rsidRDefault="008F436C" w:rsidP="00386B50">
      <w:pPr>
        <w:spacing w:after="0" w:line="480" w:lineRule="auto"/>
        <w:rPr>
          <w:rFonts w:ascii="Times New Roman" w:hAnsi="Times New Roman" w:cs="Times New Roman"/>
          <w:sz w:val="24"/>
          <w:szCs w:val="24"/>
        </w:rPr>
      </w:pPr>
    </w:p>
    <w:p w:rsidR="008F436C" w:rsidRPr="00EE5A70" w:rsidRDefault="008F436C" w:rsidP="00386B50">
      <w:pPr>
        <w:spacing w:after="0" w:line="480" w:lineRule="auto"/>
        <w:rPr>
          <w:rFonts w:ascii="Times New Roman" w:hAnsi="Times New Roman" w:cs="Times New Roman"/>
          <w:b/>
          <w:sz w:val="24"/>
          <w:szCs w:val="24"/>
        </w:rPr>
      </w:pPr>
      <w:proofErr w:type="gramStart"/>
      <w:r w:rsidRPr="00EE5A70">
        <w:rPr>
          <w:rFonts w:ascii="Times New Roman" w:hAnsi="Times New Roman" w:cs="Times New Roman"/>
          <w:b/>
          <w:sz w:val="24"/>
          <w:szCs w:val="24"/>
        </w:rPr>
        <w:t>Your</w:t>
      </w:r>
      <w:proofErr w:type="gramEnd"/>
      <w:r w:rsidRPr="00EE5A70">
        <w:rPr>
          <w:rFonts w:ascii="Times New Roman" w:hAnsi="Times New Roman" w:cs="Times New Roman"/>
          <w:b/>
          <w:sz w:val="24"/>
          <w:szCs w:val="24"/>
        </w:rPr>
        <w:t xml:space="preserve"> Heart Age</w:t>
      </w:r>
    </w:p>
    <w:p w:rsidR="008F436C" w:rsidRPr="00EE5A70"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sz w:val="24"/>
          <w:szCs w:val="24"/>
        </w:rPr>
        <w:lastRenderedPageBreak/>
        <w:t>Your heart age is 83 years. This means that your risk of having coronary heart disease in the next 10 years is about the same as an 83-year-old woman who does not smoke, does not have diabetes and who has normal blood pressure and cholesterol.</w:t>
      </w:r>
    </w:p>
    <w:p w:rsidR="008F436C" w:rsidRPr="00EE5A70" w:rsidRDefault="008F436C" w:rsidP="00386B50">
      <w:pPr>
        <w:spacing w:after="0" w:line="480" w:lineRule="auto"/>
        <w:rPr>
          <w:rFonts w:ascii="Times New Roman" w:hAnsi="Times New Roman" w:cs="Times New Roman"/>
          <w:sz w:val="24"/>
          <w:szCs w:val="24"/>
        </w:rPr>
      </w:pPr>
    </w:p>
    <w:p w:rsidR="008F436C" w:rsidRPr="00EE5A70"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b/>
          <w:sz w:val="24"/>
          <w:szCs w:val="24"/>
        </w:rPr>
        <w:t xml:space="preserve">For comparison, </w:t>
      </w:r>
      <w:r w:rsidRPr="00EE5A70">
        <w:rPr>
          <w:rFonts w:ascii="Times New Roman" w:hAnsi="Times New Roman" w:cs="Times New Roman"/>
          <w:sz w:val="24"/>
          <w:szCs w:val="24"/>
        </w:rPr>
        <w:t>a woman the</w:t>
      </w:r>
      <w:r w:rsidRPr="00EE5A70">
        <w:rPr>
          <w:rFonts w:ascii="Times New Roman" w:hAnsi="Times New Roman" w:cs="Times New Roman"/>
          <w:b/>
          <w:sz w:val="24"/>
          <w:szCs w:val="24"/>
        </w:rPr>
        <w:t xml:space="preserve"> </w:t>
      </w:r>
      <w:r w:rsidRPr="00EE5A70">
        <w:rPr>
          <w:rFonts w:ascii="Times New Roman" w:hAnsi="Times New Roman" w:cs="Times New Roman"/>
          <w:sz w:val="24"/>
          <w:szCs w:val="24"/>
        </w:rPr>
        <w:t xml:space="preserve">same age as you who does not smoke, exercises regularly, eats healthily and drinks moderate levels of alcohol has a 15% risk of having coronary heart disease during the next 10 years. </w:t>
      </w:r>
    </w:p>
    <w:p w:rsidR="008F436C" w:rsidRPr="00EE5A70" w:rsidRDefault="008F436C" w:rsidP="00386B50">
      <w:pPr>
        <w:spacing w:after="0" w:line="480" w:lineRule="auto"/>
        <w:rPr>
          <w:rFonts w:ascii="Times New Roman" w:hAnsi="Times New Roman" w:cs="Times New Roman"/>
          <w:sz w:val="24"/>
          <w:szCs w:val="24"/>
        </w:rPr>
      </w:pPr>
    </w:p>
    <w:p w:rsidR="008F436C" w:rsidRPr="00EE5A70"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b/>
          <w:sz w:val="24"/>
          <w:szCs w:val="24"/>
        </w:rPr>
        <w:t>Remember:</w:t>
      </w:r>
    </w:p>
    <w:p w:rsidR="008F436C" w:rsidRPr="00EE5A70" w:rsidRDefault="008F436C" w:rsidP="00386B50">
      <w:pPr>
        <w:numPr>
          <w:ilvl w:val="0"/>
          <w:numId w:val="16"/>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 xml:space="preserve">A high-risk estimate does not mean that you are destined to have coronary heart disease, and a low-risk estimate does not mean that you are completely without risk of having coronary heart disease. </w:t>
      </w:r>
    </w:p>
    <w:p w:rsidR="008F436C" w:rsidRPr="00EE5A70" w:rsidRDefault="008F436C" w:rsidP="00386B50">
      <w:pPr>
        <w:numPr>
          <w:ilvl w:val="0"/>
          <w:numId w:val="16"/>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The estimate we have given you includes the risk of having a fatal or nonfatal coronary heart disease in the next 10 years – for example, angina (chest pain and discomfort on exercise) or a heart attack.</w:t>
      </w:r>
    </w:p>
    <w:p w:rsidR="008F436C" w:rsidRPr="00EE5A70" w:rsidRDefault="008F436C" w:rsidP="00386B50">
      <w:pPr>
        <w:numPr>
          <w:ilvl w:val="0"/>
          <w:numId w:val="16"/>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For most people, there are numerous ways to reduce the risk of having coronary heart disease.</w:t>
      </w:r>
    </w:p>
    <w:p w:rsidR="008F436C" w:rsidRPr="00EE5A70" w:rsidRDefault="008F436C" w:rsidP="00386B50">
      <w:pPr>
        <w:spacing w:after="0" w:line="480" w:lineRule="auto"/>
        <w:rPr>
          <w:rFonts w:ascii="Times New Roman" w:hAnsi="Times New Roman" w:cs="Times New Roman"/>
          <w:sz w:val="24"/>
          <w:szCs w:val="24"/>
        </w:rPr>
      </w:pPr>
    </w:p>
    <w:p w:rsidR="008F436C" w:rsidRPr="00EE5A70"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sz w:val="24"/>
          <w:szCs w:val="24"/>
        </w:rPr>
        <w:t xml:space="preserve">If you would like to know more about the traditional (coronary heart disease) risk estimates please click on the following link (Frequently asked questions): </w:t>
      </w:r>
    </w:p>
    <w:p w:rsidR="008F436C" w:rsidRPr="00EE5A70" w:rsidRDefault="008F436C" w:rsidP="00386B50">
      <w:pPr>
        <w:spacing w:after="0" w:line="480" w:lineRule="auto"/>
        <w:rPr>
          <w:rFonts w:ascii="Times New Roman" w:hAnsi="Times New Roman" w:cs="Times New Roman"/>
          <w:sz w:val="24"/>
          <w:szCs w:val="24"/>
        </w:rPr>
      </w:pPr>
    </w:p>
    <w:p w:rsidR="008F436C" w:rsidRPr="00EE5A70" w:rsidRDefault="008F436C" w:rsidP="00386B50">
      <w:pPr>
        <w:spacing w:after="0" w:line="480" w:lineRule="auto"/>
        <w:rPr>
          <w:rFonts w:ascii="Times New Roman" w:hAnsi="Times New Roman" w:cs="Times New Roman"/>
          <w:b/>
          <w:sz w:val="24"/>
          <w:szCs w:val="24"/>
        </w:rPr>
      </w:pPr>
      <w:r w:rsidRPr="00EE5A70">
        <w:rPr>
          <w:rFonts w:ascii="Times New Roman" w:hAnsi="Times New Roman" w:cs="Times New Roman"/>
          <w:b/>
          <w:sz w:val="24"/>
          <w:szCs w:val="24"/>
        </w:rPr>
        <w:t>Frequently asked questions</w:t>
      </w:r>
    </w:p>
    <w:p w:rsidR="008F436C" w:rsidRPr="00EE5A70" w:rsidRDefault="008F436C" w:rsidP="00386B50">
      <w:pPr>
        <w:spacing w:after="0" w:line="480" w:lineRule="auto"/>
        <w:rPr>
          <w:rFonts w:ascii="Times New Roman" w:hAnsi="Times New Roman" w:cs="Times New Roman"/>
          <w:b/>
          <w:sz w:val="24"/>
          <w:szCs w:val="24"/>
        </w:rPr>
      </w:pPr>
      <w:r w:rsidRPr="00EE5A70">
        <w:rPr>
          <w:rFonts w:ascii="Times New Roman" w:hAnsi="Times New Roman" w:cs="Times New Roman"/>
          <w:b/>
          <w:sz w:val="24"/>
          <w:szCs w:val="24"/>
        </w:rPr>
        <w:t>Where did these estimates come from?</w:t>
      </w:r>
    </w:p>
    <w:p w:rsidR="008F436C" w:rsidRPr="00EE5A70"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sz w:val="24"/>
          <w:szCs w:val="24"/>
        </w:rPr>
        <w:t xml:space="preserve">For people who have not previously had coronary heart disease, the risk of having coronary heart disease can be calculated using published risk estimates (i.e. formulas) that have been </w:t>
      </w:r>
      <w:r w:rsidRPr="00EE5A70">
        <w:rPr>
          <w:rFonts w:ascii="Times New Roman" w:hAnsi="Times New Roman" w:cs="Times New Roman"/>
          <w:sz w:val="24"/>
          <w:szCs w:val="24"/>
        </w:rPr>
        <w:lastRenderedPageBreak/>
        <w:t xml:space="preserve">developed using large studies, which followed healthy people for more than 10 years, to see who would have coronary heart disease and who would not. Although these estimates apply well to large populations, they do not apply perfectly to all individuals. We used the following information to calculate your traditional coronary heart disease risk estimate: </w:t>
      </w:r>
    </w:p>
    <w:p w:rsidR="008F436C" w:rsidRPr="00EE5A70" w:rsidRDefault="008F436C" w:rsidP="00386B50">
      <w:pPr>
        <w:numPr>
          <w:ilvl w:val="0"/>
          <w:numId w:val="17"/>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Your age</w:t>
      </w:r>
    </w:p>
    <w:p w:rsidR="008F436C" w:rsidRPr="00EE5A70" w:rsidRDefault="008F436C" w:rsidP="00386B50">
      <w:pPr>
        <w:numPr>
          <w:ilvl w:val="0"/>
          <w:numId w:val="17"/>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Your sex</w:t>
      </w:r>
    </w:p>
    <w:p w:rsidR="008F436C" w:rsidRPr="00EE5A70" w:rsidRDefault="008F436C" w:rsidP="00386B50">
      <w:pPr>
        <w:numPr>
          <w:ilvl w:val="0"/>
          <w:numId w:val="17"/>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Your cholesterol level</w:t>
      </w:r>
    </w:p>
    <w:p w:rsidR="008F436C" w:rsidRPr="00EE5A70" w:rsidRDefault="008F436C" w:rsidP="00386B50">
      <w:pPr>
        <w:numPr>
          <w:ilvl w:val="0"/>
          <w:numId w:val="17"/>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Your HDL (“good”) cholesterol level</w:t>
      </w:r>
    </w:p>
    <w:p w:rsidR="008F436C" w:rsidRPr="00EE5A70" w:rsidRDefault="008F436C" w:rsidP="00386B50">
      <w:pPr>
        <w:numPr>
          <w:ilvl w:val="0"/>
          <w:numId w:val="17"/>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The information you provided about whether or not you take medication for high blood pressure</w:t>
      </w:r>
    </w:p>
    <w:p w:rsidR="008F436C" w:rsidRPr="00EE5A70" w:rsidRDefault="008F436C" w:rsidP="00386B50">
      <w:pPr>
        <w:numPr>
          <w:ilvl w:val="0"/>
          <w:numId w:val="17"/>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Your smoking status</w:t>
      </w:r>
    </w:p>
    <w:p w:rsidR="008F436C" w:rsidRPr="00EE5A70" w:rsidRDefault="008F436C" w:rsidP="00386B50">
      <w:pPr>
        <w:numPr>
          <w:ilvl w:val="0"/>
          <w:numId w:val="17"/>
        </w:numPr>
        <w:spacing w:after="0" w:line="480" w:lineRule="auto"/>
        <w:contextualSpacing/>
        <w:rPr>
          <w:rFonts w:ascii="Times New Roman" w:hAnsi="Times New Roman" w:cs="Times New Roman"/>
          <w:sz w:val="24"/>
          <w:szCs w:val="24"/>
        </w:rPr>
      </w:pPr>
      <w:r w:rsidRPr="00EE5A70">
        <w:rPr>
          <w:rFonts w:ascii="Times New Roman" w:hAnsi="Times New Roman" w:cs="Times New Roman"/>
          <w:sz w:val="24"/>
          <w:szCs w:val="24"/>
        </w:rPr>
        <w:t>The information you provided about whether you have diabetes or not</w:t>
      </w:r>
    </w:p>
    <w:p w:rsidR="008F436C" w:rsidRPr="00EE5A70"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sz w:val="24"/>
          <w:szCs w:val="24"/>
        </w:rPr>
        <w:t xml:space="preserve">If any of this information is incorrect, the risk estimate might not be accurate. </w:t>
      </w:r>
    </w:p>
    <w:p w:rsidR="008F436C" w:rsidRPr="00EE5A70" w:rsidRDefault="008F436C" w:rsidP="00386B50">
      <w:pPr>
        <w:spacing w:after="0" w:line="480" w:lineRule="auto"/>
        <w:rPr>
          <w:rFonts w:ascii="Times New Roman" w:hAnsi="Times New Roman" w:cs="Times New Roman"/>
          <w:b/>
          <w:sz w:val="24"/>
          <w:szCs w:val="24"/>
        </w:rPr>
      </w:pPr>
    </w:p>
    <w:p w:rsidR="008F436C" w:rsidRPr="00EE5A70" w:rsidRDefault="008F436C" w:rsidP="00386B50">
      <w:pPr>
        <w:spacing w:after="0" w:line="480" w:lineRule="auto"/>
        <w:rPr>
          <w:rFonts w:ascii="Times New Roman" w:hAnsi="Times New Roman" w:cs="Times New Roman"/>
          <w:b/>
          <w:sz w:val="24"/>
          <w:szCs w:val="24"/>
        </w:rPr>
      </w:pPr>
      <w:r w:rsidRPr="00EE5A70">
        <w:rPr>
          <w:rFonts w:ascii="Times New Roman" w:hAnsi="Times New Roman" w:cs="Times New Roman"/>
          <w:b/>
          <w:sz w:val="24"/>
          <w:szCs w:val="24"/>
        </w:rPr>
        <w:t>Why might this risk seem different to what a doctor told me in the past?</w:t>
      </w:r>
    </w:p>
    <w:p w:rsidR="008F436C" w:rsidRPr="00EE5A70"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sz w:val="24"/>
          <w:szCs w:val="24"/>
        </w:rPr>
        <w:t xml:space="preserve">You may have been told in the past that your risk of having coronary heart disease was different than the risk reported here. That may be because we were not able to measure your blood pressure during this study (as a doctor would) and, therefore, had to rely only on the information you provided about whether or not you take medication for high blood pressure. Also there are several different scores used for calculation of coronary heart disease risk estimate. </w:t>
      </w:r>
    </w:p>
    <w:p w:rsidR="008F436C" w:rsidRPr="00EE5A70" w:rsidRDefault="008F436C" w:rsidP="00386B50">
      <w:pPr>
        <w:spacing w:after="0" w:line="480" w:lineRule="auto"/>
        <w:rPr>
          <w:rFonts w:ascii="Times New Roman" w:hAnsi="Times New Roman" w:cs="Times New Roman"/>
          <w:sz w:val="24"/>
          <w:szCs w:val="24"/>
        </w:rPr>
      </w:pPr>
    </w:p>
    <w:p w:rsidR="00386B50" w:rsidRDefault="00386B5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F436C" w:rsidRDefault="008F436C" w:rsidP="00386B5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S2. Example of genetic risk as received by participants </w:t>
      </w:r>
    </w:p>
    <w:p w:rsidR="004A11A9" w:rsidRDefault="004A11A9" w:rsidP="00386B5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Originally published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fldChar w:fldCharType="begin">
          <w:fldData xml:space="preserve">PEVuZE5vdGU+PENpdGU+PEF1dGhvcj5TaWxhcm92YTwvQXV0aG9yPjxZZWFyPjIwMTU8L1llYXI+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aDwvYWJici0xPjwvYWx0LXBlcmlvZGljYWw+PHBhZ2VzPjg2ODwvcGFnZXM+PHZvbHVtZT4xNTwv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PEVuZE5vdGU+PENpdGU+PEF1dGhvcj5TaWxhcm92YTwvQXV0aG9yPjxZZWFyPjIwMTU8L1llYXI+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aDwvYWJici0xPjwvYWx0LXBlcmlvZGljYWw+PHBhZ2VzPjg2ODwvcGFnZXM+PHZvbHVtZT4xNTwv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A11A9" w:rsidRPr="004A11A9" w:rsidRDefault="004A11A9" w:rsidP="00386B50">
      <w:pPr>
        <w:spacing w:after="0" w:line="480" w:lineRule="auto"/>
        <w:contextualSpacing/>
        <w:rPr>
          <w:rFonts w:ascii="Times New Roman" w:hAnsi="Times New Roman" w:cs="Times New Roman"/>
          <w:sz w:val="24"/>
          <w:szCs w:val="24"/>
        </w:rPr>
      </w:pPr>
    </w:p>
    <w:p w:rsidR="008F436C" w:rsidRPr="00915743" w:rsidRDefault="008F436C" w:rsidP="00386B50">
      <w:pPr>
        <w:spacing w:after="0" w:line="480" w:lineRule="auto"/>
        <w:rPr>
          <w:rFonts w:ascii="Times New Roman" w:hAnsi="Times New Roman" w:cs="Times New Roman"/>
          <w:b/>
          <w:sz w:val="24"/>
          <w:szCs w:val="24"/>
        </w:rPr>
      </w:pPr>
      <w:r>
        <w:rPr>
          <w:rFonts w:ascii="Times New Roman" w:hAnsi="Times New Roman" w:cs="Times New Roman"/>
          <w:b/>
          <w:sz w:val="24"/>
          <w:szCs w:val="24"/>
        </w:rPr>
        <w:t>Y</w:t>
      </w:r>
      <w:r w:rsidRPr="00915743">
        <w:rPr>
          <w:rFonts w:ascii="Times New Roman" w:hAnsi="Times New Roman" w:cs="Times New Roman"/>
          <w:b/>
          <w:sz w:val="24"/>
          <w:szCs w:val="24"/>
        </w:rPr>
        <w:t>our risk of coronary heart disease based on genetic factors</w:t>
      </w:r>
    </w:p>
    <w:p w:rsidR="008F436C" w:rsidRPr="00C428F9" w:rsidRDefault="008F436C" w:rsidP="008F436C">
      <w:pPr>
        <w:rPr>
          <w:rFonts w:ascii="Arial" w:hAnsi="Arial" w:cs="Arial"/>
          <w:b/>
        </w:rPr>
      </w:pPr>
    </w:p>
    <w:p w:rsidR="008F436C" w:rsidRDefault="008F436C" w:rsidP="008F436C">
      <w:pPr>
        <w:pStyle w:val="NormalWeb"/>
        <w:spacing w:before="0" w:beforeAutospacing="0" w:after="0" w:afterAutospacing="0" w:line="360" w:lineRule="auto"/>
        <w:rPr>
          <w:rFonts w:ascii="Arial" w:hAnsi="Arial" w:cs="Arial"/>
          <w:b/>
          <w:bCs/>
          <w:color w:val="000000"/>
          <w:kern w:val="24"/>
          <w:sz w:val="22"/>
          <w:szCs w:val="22"/>
        </w:rPr>
      </w:pPr>
      <w:r w:rsidRPr="00F87A08">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032E6836" wp14:editId="26608EC0">
                <wp:simplePos x="0" y="0"/>
                <wp:positionH relativeFrom="column">
                  <wp:posOffset>2018030</wp:posOffset>
                </wp:positionH>
                <wp:positionV relativeFrom="paragraph">
                  <wp:posOffset>2666238</wp:posOffset>
                </wp:positionV>
                <wp:extent cx="3571875" cy="800100"/>
                <wp:effectExtent l="0" t="0" r="0" b="0"/>
                <wp:wrapNone/>
                <wp:docPr id="45" name="TextBox 8"/>
                <wp:cNvGraphicFramePr/>
                <a:graphic xmlns:a="http://schemas.openxmlformats.org/drawingml/2006/main">
                  <a:graphicData uri="http://schemas.microsoft.com/office/word/2010/wordprocessingShape">
                    <wps:wsp>
                      <wps:cNvSpPr txBox="1"/>
                      <wps:spPr>
                        <a:xfrm>
                          <a:off x="0" y="0"/>
                          <a:ext cx="3571875" cy="800100"/>
                        </a:xfrm>
                        <a:prstGeom prst="rect">
                          <a:avLst/>
                        </a:prstGeom>
                        <a:noFill/>
                      </wps:spPr>
                      <wps:txbx>
                        <w:txbxContent>
                          <w:p w:rsidR="00416A9C" w:rsidRPr="00915743" w:rsidRDefault="00416A9C" w:rsidP="008F436C">
                            <w:pPr>
                              <w:pStyle w:val="NormalWeb"/>
                              <w:kinsoku w:val="0"/>
                              <w:overflowPunct w:val="0"/>
                              <w:spacing w:before="0" w:beforeAutospacing="0" w:after="0" w:afterAutospacing="0"/>
                              <w:jc w:val="center"/>
                              <w:textAlignment w:val="baseline"/>
                            </w:pPr>
                            <w:r w:rsidRPr="00915743">
                              <w:rPr>
                                <w:rFonts w:eastAsia="MS PGothic"/>
                                <w:color w:val="000000" w:themeColor="text1"/>
                                <w:kern w:val="24"/>
                                <w:lang w:val="en-US"/>
                              </w:rPr>
                              <w:t xml:space="preserve">Risk for a woman with an optimal genetic risk profile </w:t>
                            </w:r>
                          </w:p>
                          <w:p w:rsidR="00416A9C" w:rsidRPr="00915743" w:rsidRDefault="00416A9C" w:rsidP="008F436C">
                            <w:pPr>
                              <w:pStyle w:val="NormalWeb"/>
                              <w:kinsoku w:val="0"/>
                              <w:overflowPunct w:val="0"/>
                              <w:spacing w:before="0" w:beforeAutospacing="0" w:after="0" w:afterAutospacing="0"/>
                              <w:jc w:val="center"/>
                              <w:textAlignment w:val="baseline"/>
                            </w:pPr>
                            <w:r w:rsidRPr="00915743">
                              <w:rPr>
                                <w:rFonts w:eastAsia="MS PGothic"/>
                                <w:color w:val="000000" w:themeColor="text1"/>
                                <w:kern w:val="24"/>
                                <w:lang w:val="en-US"/>
                              </w:rPr>
                              <w:t>15%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32E6836" id="TextBox 8" o:spid="_x0000_s1028" type="#_x0000_t202" style="position:absolute;margin-left:158.9pt;margin-top:209.95pt;width:281.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" filled="f" stroked="f">
                <v:textbox>
                  <w:txbxContent>
                    <w:p w:rsidR="00416A9C" w:rsidRPr="00915743" w:rsidRDefault="00416A9C" w:rsidP="008F436C">
                      <w:pPr>
                        <w:pStyle w:val="NormalWeb"/>
                        <w:kinsoku w:val="0"/>
                        <w:overflowPunct w:val="0"/>
                        <w:spacing w:before="0" w:beforeAutospacing="0" w:after="0" w:afterAutospacing="0"/>
                        <w:jc w:val="center"/>
                        <w:textAlignment w:val="baseline"/>
                      </w:pPr>
                      <w:r w:rsidRPr="00915743">
                        <w:rPr>
                          <w:rFonts w:eastAsia="MS PGothic"/>
                          <w:color w:val="000000" w:themeColor="text1"/>
                          <w:kern w:val="24"/>
                          <w:lang w:val="en-US"/>
                        </w:rPr>
                        <w:t xml:space="preserve">Risk for a woman with an optimal genetic risk profile </w:t>
                      </w:r>
                    </w:p>
                    <w:p w:rsidR="00416A9C" w:rsidRPr="00915743" w:rsidRDefault="00416A9C" w:rsidP="008F436C">
                      <w:pPr>
                        <w:pStyle w:val="NormalWeb"/>
                        <w:kinsoku w:val="0"/>
                        <w:overflowPunct w:val="0"/>
                        <w:spacing w:before="0" w:beforeAutospacing="0" w:after="0" w:afterAutospacing="0"/>
                        <w:jc w:val="center"/>
                        <w:textAlignment w:val="baseline"/>
                      </w:pPr>
                      <w:r w:rsidRPr="00915743">
                        <w:rPr>
                          <w:rFonts w:eastAsia="MS PGothic"/>
                          <w:color w:val="000000" w:themeColor="text1"/>
                          <w:kern w:val="24"/>
                          <w:lang w:val="en-US"/>
                        </w:rPr>
                        <w:t>15%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5118E4" wp14:editId="7F34DC0F">
                <wp:simplePos x="0" y="0"/>
                <wp:positionH relativeFrom="column">
                  <wp:posOffset>1144905</wp:posOffset>
                </wp:positionH>
                <wp:positionV relativeFrom="paragraph">
                  <wp:posOffset>2870835</wp:posOffset>
                </wp:positionV>
                <wp:extent cx="863600" cy="0"/>
                <wp:effectExtent l="0" t="19050" r="12700" b="38100"/>
                <wp:wrapNone/>
                <wp:docPr id="4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508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B426EE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0.15pt,226.05pt" to="158.15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" strokecolor="windowText" strokeweight="4pt">
                <v:shadow color="#eeece1 [3214]"/>
              </v:line>
            </w:pict>
          </mc:Fallback>
        </mc:AlternateContent>
      </w:r>
      <w:r w:rsidRPr="00F87A08">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29EB279B" wp14:editId="3D5B3E66">
                <wp:simplePos x="0" y="0"/>
                <wp:positionH relativeFrom="column">
                  <wp:posOffset>2012950</wp:posOffset>
                </wp:positionH>
                <wp:positionV relativeFrom="paragraph">
                  <wp:posOffset>1678940</wp:posOffset>
                </wp:positionV>
                <wp:extent cx="1080770" cy="441960"/>
                <wp:effectExtent l="0" t="0" r="0" b="0"/>
                <wp:wrapNone/>
                <wp:docPr id="49" name="TextBox 8"/>
                <wp:cNvGraphicFramePr/>
                <a:graphic xmlns:a="http://schemas.openxmlformats.org/drawingml/2006/main">
                  <a:graphicData uri="http://schemas.microsoft.com/office/word/2010/wordprocessingShape">
                    <wps:wsp>
                      <wps:cNvSpPr txBox="1"/>
                      <wps:spPr>
                        <a:xfrm>
                          <a:off x="0" y="0"/>
                          <a:ext cx="1080770" cy="441960"/>
                        </a:xfrm>
                        <a:prstGeom prst="rect">
                          <a:avLst/>
                        </a:prstGeom>
                        <a:noFill/>
                      </wps:spPr>
                      <wps:txbx>
                        <w:txbxContent>
                          <w:p w:rsidR="00416A9C" w:rsidRPr="00915743" w:rsidRDefault="00416A9C" w:rsidP="008F436C">
                            <w:pPr>
                              <w:pStyle w:val="NormalWeb"/>
                              <w:kinsoku w:val="0"/>
                              <w:overflowPunct w:val="0"/>
                              <w:spacing w:before="0" w:beforeAutospacing="0" w:after="0" w:afterAutospacing="0"/>
                              <w:jc w:val="center"/>
                              <w:textAlignment w:val="baseline"/>
                            </w:pPr>
                            <w:r w:rsidRPr="00915743">
                              <w:rPr>
                                <w:rFonts w:eastAsia="MS PGothic"/>
                                <w:color w:val="000000" w:themeColor="text1"/>
                                <w:kern w:val="24"/>
                                <w:lang w:val="en-US"/>
                              </w:rPr>
                              <w:t xml:space="preserve">Your risk </w:t>
                            </w:r>
                          </w:p>
                          <w:p w:rsidR="00416A9C" w:rsidRPr="00915743" w:rsidRDefault="00416A9C" w:rsidP="008F436C">
                            <w:pPr>
                              <w:pStyle w:val="NormalWeb"/>
                              <w:kinsoku w:val="0"/>
                              <w:overflowPunct w:val="0"/>
                              <w:spacing w:before="0" w:beforeAutospacing="0" w:after="0" w:afterAutospacing="0"/>
                              <w:jc w:val="center"/>
                              <w:textAlignment w:val="baseline"/>
                            </w:pPr>
                            <w:r w:rsidRPr="00915743">
                              <w:rPr>
                                <w:rFonts w:eastAsia="MS PGothic"/>
                                <w:color w:val="000000" w:themeColor="text1"/>
                                <w:kern w:val="24"/>
                                <w:lang w:val="en-US"/>
                              </w:rPr>
                              <w:t>31%</w:t>
                            </w:r>
                          </w:p>
                        </w:txbxContent>
                      </wps:txbx>
                      <wps:bodyPr>
                        <a:spAutoFit/>
                      </wps:bodyPr>
                    </wps:wsp>
                  </a:graphicData>
                </a:graphic>
              </wp:anchor>
            </w:drawing>
          </mc:Choice>
          <mc:Fallback>
            <w:pict>
              <v:shape w14:anchorId="29EB279B" id="_x0000_s1029" type="#_x0000_t202" style="position:absolute;margin-left:158.5pt;margin-top:132.2pt;width:85.1pt;height:3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" filled="f" stroked="f">
                <v:textbox style="mso-fit-shape-to-text:t">
                  <w:txbxContent>
                    <w:p w:rsidR="00416A9C" w:rsidRPr="00915743" w:rsidRDefault="00416A9C" w:rsidP="008F436C">
                      <w:pPr>
                        <w:pStyle w:val="NormalWeb"/>
                        <w:kinsoku w:val="0"/>
                        <w:overflowPunct w:val="0"/>
                        <w:spacing w:before="0" w:beforeAutospacing="0" w:after="0" w:afterAutospacing="0"/>
                        <w:jc w:val="center"/>
                        <w:textAlignment w:val="baseline"/>
                      </w:pPr>
                      <w:r w:rsidRPr="00915743">
                        <w:rPr>
                          <w:rFonts w:eastAsia="MS PGothic"/>
                          <w:color w:val="000000" w:themeColor="text1"/>
                          <w:kern w:val="24"/>
                          <w:lang w:val="en-US"/>
                        </w:rPr>
                        <w:t xml:space="preserve">Your risk </w:t>
                      </w:r>
                    </w:p>
                    <w:p w:rsidR="00416A9C" w:rsidRPr="00915743" w:rsidRDefault="00416A9C" w:rsidP="008F436C">
                      <w:pPr>
                        <w:pStyle w:val="NormalWeb"/>
                        <w:kinsoku w:val="0"/>
                        <w:overflowPunct w:val="0"/>
                        <w:spacing w:before="0" w:beforeAutospacing="0" w:after="0" w:afterAutospacing="0"/>
                        <w:jc w:val="center"/>
                        <w:textAlignment w:val="baseline"/>
                      </w:pPr>
                      <w:r w:rsidRPr="00915743">
                        <w:rPr>
                          <w:rFonts w:eastAsia="MS PGothic"/>
                          <w:color w:val="000000" w:themeColor="text1"/>
                          <w:kern w:val="24"/>
                          <w:lang w:val="en-US"/>
                        </w:rPr>
                        <w:t>31%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075A7C4" wp14:editId="6CB20CCD">
                <wp:simplePos x="0" y="0"/>
                <wp:positionH relativeFrom="column">
                  <wp:posOffset>1149350</wp:posOffset>
                </wp:positionH>
                <wp:positionV relativeFrom="paragraph">
                  <wp:posOffset>1880235</wp:posOffset>
                </wp:positionV>
                <wp:extent cx="863600" cy="0"/>
                <wp:effectExtent l="0" t="19050" r="12700" b="38100"/>
                <wp:wrapNone/>
                <wp:docPr id="1843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508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1E0E307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5pt,148.05pt" to="158.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" strokecolor="windowText" strokeweight="4pt">
                <v:shadow color="#eeece1 [3214]"/>
              </v:line>
            </w:pict>
          </mc:Fallback>
        </mc:AlternateContent>
      </w:r>
      <w:r>
        <w:rPr>
          <w:rFonts w:ascii="Arial" w:hAnsi="Arial" w:cs="Arial"/>
          <w:b/>
          <w:bCs/>
          <w:noProof/>
          <w:color w:val="000000"/>
          <w:kern w:val="24"/>
          <w:sz w:val="22"/>
          <w:szCs w:val="22"/>
        </w:rPr>
        <w:drawing>
          <wp:inline distT="0" distB="0" distL="0" distR="0" wp14:anchorId="05A20565" wp14:editId="33B59CFA">
            <wp:extent cx="1359535" cy="40779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4077970"/>
                    </a:xfrm>
                    <a:prstGeom prst="rect">
                      <a:avLst/>
                    </a:prstGeom>
                    <a:noFill/>
                    <a:ln>
                      <a:noFill/>
                    </a:ln>
                  </pic:spPr>
                </pic:pic>
              </a:graphicData>
            </a:graphic>
          </wp:inline>
        </w:drawing>
      </w:r>
    </w:p>
    <w:p w:rsidR="008F436C" w:rsidRDefault="008F436C" w:rsidP="008F436C">
      <w:pPr>
        <w:pStyle w:val="NormalWeb"/>
        <w:spacing w:before="0" w:beforeAutospacing="0" w:after="0" w:afterAutospacing="0" w:line="360" w:lineRule="auto"/>
        <w:rPr>
          <w:rFonts w:ascii="Arial" w:hAnsi="Arial" w:cs="Arial"/>
          <w:b/>
          <w:bCs/>
          <w:color w:val="000000"/>
          <w:kern w:val="24"/>
          <w:sz w:val="22"/>
          <w:szCs w:val="22"/>
        </w:rPr>
      </w:pPr>
    </w:p>
    <w:p w:rsidR="008F436C" w:rsidRPr="00915743" w:rsidRDefault="008F436C" w:rsidP="00386B50">
      <w:pPr>
        <w:pStyle w:val="NormalWeb"/>
        <w:spacing w:before="0" w:beforeAutospacing="0" w:after="0" w:afterAutospacing="0" w:line="480" w:lineRule="auto"/>
      </w:pPr>
      <w:r w:rsidRPr="00915743">
        <w:rPr>
          <w:b/>
          <w:bCs/>
          <w:color w:val="000000"/>
          <w:kern w:val="24"/>
        </w:rPr>
        <w:t>Your risk now</w:t>
      </w:r>
    </w:p>
    <w:p w:rsidR="008F436C" w:rsidRPr="00915743" w:rsidRDefault="008F436C" w:rsidP="00386B50">
      <w:pPr>
        <w:pStyle w:val="NormalWeb"/>
        <w:spacing w:before="0" w:beforeAutospacing="0" w:after="0" w:afterAutospacing="0" w:line="480" w:lineRule="auto"/>
        <w:rPr>
          <w:color w:val="000000"/>
          <w:kern w:val="24"/>
        </w:rPr>
      </w:pPr>
      <w:r w:rsidRPr="00915743">
        <w:rPr>
          <w:color w:val="000000"/>
          <w:kern w:val="24"/>
        </w:rPr>
        <w:t xml:space="preserve">Your risk of having coronary heart disease during the next 10 years is 31%. This means that approximately 31 out of 100 women like you (31%) will experience coronary heart disease in the next 10 years. </w:t>
      </w:r>
    </w:p>
    <w:p w:rsidR="008F436C" w:rsidRPr="00915743" w:rsidRDefault="008F436C" w:rsidP="00386B50">
      <w:pPr>
        <w:pStyle w:val="NormalWeb"/>
        <w:spacing w:before="0" w:beforeAutospacing="0" w:after="0" w:afterAutospacing="0" w:line="480" w:lineRule="auto"/>
        <w:rPr>
          <w:color w:val="000000"/>
          <w:kern w:val="24"/>
        </w:rPr>
      </w:pPr>
    </w:p>
    <w:p w:rsidR="008F436C" w:rsidRPr="00915743" w:rsidRDefault="008F436C" w:rsidP="00386B50">
      <w:pPr>
        <w:spacing w:after="0" w:line="480" w:lineRule="auto"/>
        <w:rPr>
          <w:rFonts w:ascii="Times New Roman" w:hAnsi="Times New Roman" w:cs="Times New Roman"/>
          <w:b/>
          <w:sz w:val="24"/>
          <w:szCs w:val="24"/>
        </w:rPr>
      </w:pPr>
      <w:proofErr w:type="gramStart"/>
      <w:r w:rsidRPr="00915743">
        <w:rPr>
          <w:rFonts w:ascii="Times New Roman" w:eastAsiaTheme="minorEastAsia" w:hAnsi="Times New Roman" w:cs="Times New Roman"/>
          <w:b/>
          <w:bCs/>
          <w:color w:val="000000" w:themeColor="text1"/>
          <w:kern w:val="24"/>
          <w:sz w:val="24"/>
          <w:szCs w:val="24"/>
        </w:rPr>
        <w:t>Your</w:t>
      </w:r>
      <w:proofErr w:type="gramEnd"/>
      <w:r w:rsidRPr="00915743">
        <w:rPr>
          <w:rFonts w:ascii="Times New Roman" w:eastAsiaTheme="minorEastAsia" w:hAnsi="Times New Roman" w:cs="Times New Roman"/>
          <w:b/>
          <w:bCs/>
          <w:color w:val="000000" w:themeColor="text1"/>
          <w:kern w:val="24"/>
          <w:sz w:val="24"/>
          <w:szCs w:val="24"/>
        </w:rPr>
        <w:t xml:space="preserve"> Heart </w:t>
      </w:r>
      <w:r>
        <w:rPr>
          <w:rFonts w:ascii="Times New Roman" w:eastAsiaTheme="minorEastAsia" w:hAnsi="Times New Roman" w:cs="Times New Roman"/>
          <w:b/>
          <w:bCs/>
          <w:color w:val="000000" w:themeColor="text1"/>
          <w:kern w:val="24"/>
          <w:sz w:val="24"/>
          <w:szCs w:val="24"/>
        </w:rPr>
        <w:t>A</w:t>
      </w:r>
      <w:r w:rsidRPr="00915743">
        <w:rPr>
          <w:rFonts w:ascii="Times New Roman" w:eastAsiaTheme="minorEastAsia" w:hAnsi="Times New Roman" w:cs="Times New Roman"/>
          <w:b/>
          <w:bCs/>
          <w:color w:val="000000" w:themeColor="text1"/>
          <w:kern w:val="24"/>
          <w:sz w:val="24"/>
          <w:szCs w:val="24"/>
        </w:rPr>
        <w:t>ge</w:t>
      </w:r>
    </w:p>
    <w:p w:rsidR="008F436C" w:rsidRPr="00915743" w:rsidRDefault="008F436C" w:rsidP="00386B50">
      <w:pPr>
        <w:pStyle w:val="NormalWeb"/>
        <w:spacing w:before="0" w:beforeAutospacing="0" w:after="0" w:afterAutospacing="0" w:line="480" w:lineRule="auto"/>
      </w:pPr>
      <w:r w:rsidRPr="00915743">
        <w:rPr>
          <w:rFonts w:eastAsiaTheme="minorEastAsia"/>
          <w:color w:val="000000" w:themeColor="text1"/>
          <w:kern w:val="24"/>
        </w:rPr>
        <w:lastRenderedPageBreak/>
        <w:t xml:space="preserve">Your heart age is 83. This means that your risk of having </w:t>
      </w:r>
      <w:r w:rsidRPr="00915743">
        <w:rPr>
          <w:color w:val="000000"/>
          <w:kern w:val="24"/>
        </w:rPr>
        <w:t>coronary heart disease in</w:t>
      </w:r>
      <w:r w:rsidRPr="00915743">
        <w:rPr>
          <w:rFonts w:eastAsiaTheme="minorEastAsia"/>
          <w:color w:val="000000" w:themeColor="text1"/>
          <w:kern w:val="24"/>
        </w:rPr>
        <w:t xml:space="preserve"> the next 10 years is about the same as an 83-year</w:t>
      </w:r>
      <w:r>
        <w:rPr>
          <w:rFonts w:eastAsiaTheme="minorEastAsia"/>
          <w:color w:val="000000" w:themeColor="text1"/>
          <w:kern w:val="24"/>
        </w:rPr>
        <w:t>-</w:t>
      </w:r>
      <w:r w:rsidRPr="00915743">
        <w:rPr>
          <w:rFonts w:eastAsiaTheme="minorEastAsia"/>
          <w:color w:val="000000" w:themeColor="text1"/>
          <w:kern w:val="24"/>
        </w:rPr>
        <w:t>old woman who has an optimal genetic risk profile associated with coronary heart disease.</w:t>
      </w:r>
    </w:p>
    <w:p w:rsidR="008F436C" w:rsidRPr="00915743" w:rsidRDefault="008F436C" w:rsidP="00386B50">
      <w:pPr>
        <w:spacing w:after="0" w:line="480" w:lineRule="auto"/>
        <w:rPr>
          <w:rFonts w:ascii="Times New Roman" w:hAnsi="Times New Roman" w:cs="Times New Roman"/>
          <w:b/>
          <w:sz w:val="24"/>
          <w:szCs w:val="24"/>
        </w:rPr>
      </w:pPr>
    </w:p>
    <w:p w:rsidR="008F436C" w:rsidRPr="00915743" w:rsidRDefault="008F436C" w:rsidP="00386B50">
      <w:pPr>
        <w:pStyle w:val="NormalWeb"/>
        <w:spacing w:before="0" w:beforeAutospacing="0" w:after="0" w:afterAutospacing="0" w:line="480" w:lineRule="auto"/>
      </w:pPr>
      <w:r w:rsidRPr="00915743">
        <w:rPr>
          <w:rFonts w:eastAsiaTheme="minorEastAsia"/>
          <w:b/>
          <w:bCs/>
          <w:color w:val="000000" w:themeColor="text1"/>
          <w:kern w:val="24"/>
        </w:rPr>
        <w:t xml:space="preserve">For comparison, </w:t>
      </w:r>
      <w:r w:rsidRPr="00915743">
        <w:rPr>
          <w:rFonts w:eastAsiaTheme="minorEastAsia"/>
          <w:color w:val="000000" w:themeColor="text1"/>
          <w:kern w:val="24"/>
        </w:rPr>
        <w:t>a woman the same age as you with an optimal genetic risk profile has a 15% risk of having coronary heart disease during the next 10 years.</w:t>
      </w:r>
    </w:p>
    <w:p w:rsidR="008F436C" w:rsidRPr="00915743" w:rsidRDefault="008F436C" w:rsidP="00386B50">
      <w:pPr>
        <w:spacing w:after="0" w:line="480" w:lineRule="auto"/>
        <w:rPr>
          <w:rFonts w:ascii="Times New Roman" w:hAnsi="Times New Roman" w:cs="Times New Roman"/>
          <w:b/>
          <w:sz w:val="24"/>
          <w:szCs w:val="24"/>
        </w:rPr>
      </w:pPr>
      <w:r w:rsidRPr="00915743">
        <w:rPr>
          <w:rFonts w:ascii="Times New Roman" w:hAnsi="Times New Roman" w:cs="Times New Roman"/>
          <w:b/>
          <w:sz w:val="24"/>
          <w:szCs w:val="24"/>
        </w:rPr>
        <w:t>Remember:</w:t>
      </w:r>
    </w:p>
    <w:p w:rsidR="008F436C" w:rsidRPr="00915743" w:rsidRDefault="008F436C" w:rsidP="00386B50">
      <w:pPr>
        <w:pStyle w:val="ListParagraph"/>
        <w:numPr>
          <w:ilvl w:val="0"/>
          <w:numId w:val="18"/>
        </w:numPr>
        <w:spacing w:after="0" w:line="480" w:lineRule="auto"/>
        <w:rPr>
          <w:rFonts w:ascii="Times New Roman" w:hAnsi="Times New Roman" w:cs="Times New Roman"/>
          <w:b/>
          <w:sz w:val="24"/>
          <w:szCs w:val="24"/>
        </w:rPr>
      </w:pPr>
      <w:r w:rsidRPr="00915743">
        <w:rPr>
          <w:rFonts w:ascii="Times New Roman" w:hAnsi="Times New Roman" w:cs="Times New Roman"/>
          <w:sz w:val="24"/>
          <w:szCs w:val="24"/>
        </w:rPr>
        <w:t>A high</w:t>
      </w:r>
      <w:r>
        <w:rPr>
          <w:rFonts w:ascii="Times New Roman" w:hAnsi="Times New Roman" w:cs="Times New Roman"/>
          <w:sz w:val="24"/>
          <w:szCs w:val="24"/>
        </w:rPr>
        <w:t>-</w:t>
      </w:r>
      <w:r w:rsidRPr="00915743">
        <w:rPr>
          <w:rFonts w:ascii="Times New Roman" w:hAnsi="Times New Roman" w:cs="Times New Roman"/>
          <w:sz w:val="24"/>
          <w:szCs w:val="24"/>
        </w:rPr>
        <w:t xml:space="preserve">risk estimate does not mean that you are destined to have </w:t>
      </w:r>
      <w:r w:rsidRPr="00915743">
        <w:rPr>
          <w:rFonts w:ascii="Times New Roman" w:hAnsi="Times New Roman" w:cs="Times New Roman"/>
          <w:color w:val="000000"/>
          <w:kern w:val="24"/>
          <w:sz w:val="24"/>
          <w:szCs w:val="24"/>
        </w:rPr>
        <w:t>coronary heart disease</w:t>
      </w:r>
      <w:r w:rsidRPr="00915743">
        <w:rPr>
          <w:rFonts w:ascii="Times New Roman" w:hAnsi="Times New Roman" w:cs="Times New Roman"/>
          <w:sz w:val="24"/>
          <w:szCs w:val="24"/>
        </w:rPr>
        <w:t>, and a low</w:t>
      </w:r>
      <w:r>
        <w:rPr>
          <w:rFonts w:ascii="Times New Roman" w:hAnsi="Times New Roman" w:cs="Times New Roman"/>
          <w:sz w:val="24"/>
          <w:szCs w:val="24"/>
        </w:rPr>
        <w:t>-</w:t>
      </w:r>
      <w:r w:rsidRPr="00915743">
        <w:rPr>
          <w:rFonts w:ascii="Times New Roman" w:hAnsi="Times New Roman" w:cs="Times New Roman"/>
          <w:sz w:val="24"/>
          <w:szCs w:val="24"/>
        </w:rPr>
        <w:t xml:space="preserve">risk estimate does not mean that you are completely without risk of having </w:t>
      </w:r>
      <w:r w:rsidRPr="00915743">
        <w:rPr>
          <w:rFonts w:ascii="Times New Roman" w:hAnsi="Times New Roman" w:cs="Times New Roman"/>
          <w:color w:val="000000"/>
          <w:kern w:val="24"/>
          <w:sz w:val="24"/>
          <w:szCs w:val="24"/>
        </w:rPr>
        <w:t>coronary heart disease</w:t>
      </w:r>
      <w:r w:rsidRPr="00915743">
        <w:rPr>
          <w:rFonts w:ascii="Times New Roman" w:hAnsi="Times New Roman" w:cs="Times New Roman"/>
          <w:sz w:val="24"/>
          <w:szCs w:val="24"/>
        </w:rPr>
        <w:t xml:space="preserve">. </w:t>
      </w:r>
    </w:p>
    <w:p w:rsidR="008F436C" w:rsidRPr="00915743" w:rsidRDefault="008F436C" w:rsidP="00386B50">
      <w:pPr>
        <w:pStyle w:val="ListParagraph"/>
        <w:numPr>
          <w:ilvl w:val="0"/>
          <w:numId w:val="18"/>
        </w:numPr>
        <w:spacing w:after="0" w:line="480" w:lineRule="auto"/>
        <w:rPr>
          <w:rFonts w:ascii="Times New Roman" w:hAnsi="Times New Roman" w:cs="Times New Roman"/>
          <w:b/>
          <w:sz w:val="24"/>
          <w:szCs w:val="24"/>
        </w:rPr>
      </w:pPr>
      <w:r w:rsidRPr="00915743">
        <w:rPr>
          <w:rFonts w:ascii="Times New Roman" w:hAnsi="Times New Roman" w:cs="Times New Roman"/>
          <w:sz w:val="24"/>
          <w:szCs w:val="24"/>
        </w:rPr>
        <w:t xml:space="preserve">The genetic and </w:t>
      </w:r>
      <w:r w:rsidRPr="00915743">
        <w:rPr>
          <w:rFonts w:ascii="Times New Roman" w:hAnsi="Times New Roman" w:cs="Times New Roman"/>
          <w:color w:val="000000"/>
          <w:kern w:val="24"/>
          <w:sz w:val="24"/>
          <w:szCs w:val="24"/>
        </w:rPr>
        <w:t>coronary heart disease</w:t>
      </w:r>
      <w:r w:rsidRPr="00915743">
        <w:rPr>
          <w:rFonts w:ascii="Times New Roman" w:hAnsi="Times New Roman" w:cs="Times New Roman"/>
          <w:sz w:val="24"/>
          <w:szCs w:val="24"/>
        </w:rPr>
        <w:t xml:space="preserve"> risk estimates are based on different factors</w:t>
      </w:r>
      <w:r>
        <w:rPr>
          <w:rFonts w:ascii="Times New Roman" w:hAnsi="Times New Roman" w:cs="Times New Roman"/>
          <w:sz w:val="24"/>
          <w:szCs w:val="24"/>
        </w:rPr>
        <w:t>,</w:t>
      </w:r>
      <w:r w:rsidRPr="00915743">
        <w:rPr>
          <w:rFonts w:ascii="Times New Roman" w:hAnsi="Times New Roman" w:cs="Times New Roman"/>
          <w:sz w:val="24"/>
          <w:szCs w:val="24"/>
        </w:rPr>
        <w:t xml:space="preserve"> providing you with different information about your </w:t>
      </w:r>
      <w:r w:rsidRPr="00915743">
        <w:rPr>
          <w:rFonts w:ascii="Times New Roman" w:hAnsi="Times New Roman" w:cs="Times New Roman"/>
          <w:color w:val="000000"/>
          <w:kern w:val="24"/>
          <w:sz w:val="24"/>
          <w:szCs w:val="24"/>
        </w:rPr>
        <w:t>coronary heart disease risk</w:t>
      </w:r>
      <w:r w:rsidRPr="00915743">
        <w:rPr>
          <w:rFonts w:ascii="Times New Roman" w:hAnsi="Times New Roman" w:cs="Times New Roman"/>
          <w:sz w:val="24"/>
          <w:szCs w:val="24"/>
        </w:rPr>
        <w:t xml:space="preserve">. Do not attempt to combine them together to estimate your “total </w:t>
      </w:r>
      <w:r w:rsidRPr="00915743">
        <w:rPr>
          <w:rFonts w:ascii="Times New Roman" w:hAnsi="Times New Roman" w:cs="Times New Roman"/>
          <w:color w:val="000000"/>
          <w:kern w:val="24"/>
          <w:sz w:val="24"/>
          <w:szCs w:val="24"/>
        </w:rPr>
        <w:t>coronary heart disease</w:t>
      </w:r>
      <w:r w:rsidRPr="00915743">
        <w:rPr>
          <w:rFonts w:ascii="Times New Roman" w:hAnsi="Times New Roman" w:cs="Times New Roman"/>
          <w:sz w:val="24"/>
          <w:szCs w:val="24"/>
        </w:rPr>
        <w:t xml:space="preserve"> risk” since this will not be an accurate estimate.</w:t>
      </w:r>
    </w:p>
    <w:p w:rsidR="008F436C" w:rsidRPr="00915743" w:rsidRDefault="008F436C" w:rsidP="00386B50">
      <w:pPr>
        <w:pStyle w:val="ListParagraph"/>
        <w:numPr>
          <w:ilvl w:val="0"/>
          <w:numId w:val="18"/>
        </w:numPr>
        <w:spacing w:after="0" w:line="480" w:lineRule="auto"/>
        <w:rPr>
          <w:rFonts w:ascii="Times New Roman" w:hAnsi="Times New Roman" w:cs="Times New Roman"/>
          <w:b/>
          <w:sz w:val="24"/>
          <w:szCs w:val="24"/>
        </w:rPr>
      </w:pPr>
      <w:r w:rsidRPr="00915743">
        <w:rPr>
          <w:rFonts w:ascii="Times New Roman" w:hAnsi="Times New Roman" w:cs="Times New Roman"/>
          <w:sz w:val="24"/>
          <w:szCs w:val="24"/>
        </w:rPr>
        <w:t xml:space="preserve">No matter what the results are from the genetic risk estimate, a key aspect of good </w:t>
      </w:r>
      <w:r w:rsidRPr="00915743">
        <w:rPr>
          <w:rFonts w:ascii="Times New Roman" w:hAnsi="Times New Roman" w:cs="Times New Roman"/>
          <w:color w:val="000000"/>
          <w:kern w:val="24"/>
          <w:sz w:val="24"/>
          <w:szCs w:val="24"/>
        </w:rPr>
        <w:t xml:space="preserve">heart </w:t>
      </w:r>
      <w:r w:rsidRPr="00915743">
        <w:rPr>
          <w:rFonts w:ascii="Times New Roman" w:hAnsi="Times New Roman" w:cs="Times New Roman"/>
          <w:sz w:val="24"/>
          <w:szCs w:val="24"/>
        </w:rPr>
        <w:t xml:space="preserve"> health remains – follow the advice we have given you regarding improving your diet, doing more exercise and giving up smoking (if applicable). </w:t>
      </w:r>
    </w:p>
    <w:p w:rsidR="008F436C" w:rsidRPr="00915743" w:rsidRDefault="008F436C" w:rsidP="00386B50">
      <w:pPr>
        <w:spacing w:after="0" w:line="480" w:lineRule="auto"/>
        <w:rPr>
          <w:rFonts w:ascii="Times New Roman" w:hAnsi="Times New Roman" w:cs="Times New Roman"/>
          <w:sz w:val="24"/>
          <w:szCs w:val="24"/>
        </w:rPr>
      </w:pPr>
    </w:p>
    <w:p w:rsidR="008F436C" w:rsidRPr="00915743" w:rsidRDefault="008F436C" w:rsidP="00386B50">
      <w:pPr>
        <w:spacing w:after="0" w:line="480" w:lineRule="auto"/>
        <w:rPr>
          <w:rFonts w:ascii="Times New Roman" w:hAnsi="Times New Roman" w:cs="Times New Roman"/>
          <w:sz w:val="24"/>
          <w:szCs w:val="24"/>
        </w:rPr>
      </w:pPr>
      <w:r w:rsidRPr="00915743">
        <w:rPr>
          <w:rFonts w:ascii="Times New Roman" w:hAnsi="Times New Roman" w:cs="Times New Roman"/>
          <w:sz w:val="24"/>
          <w:szCs w:val="24"/>
        </w:rPr>
        <w:t>If you would like to know more about the genetic risk estimates please click on the following link (Frequently asked questions):</w:t>
      </w:r>
    </w:p>
    <w:p w:rsidR="008F436C" w:rsidRPr="00915743" w:rsidRDefault="008F436C" w:rsidP="00386B50">
      <w:pPr>
        <w:spacing w:after="0" w:line="480" w:lineRule="auto"/>
        <w:rPr>
          <w:rFonts w:ascii="Times New Roman" w:hAnsi="Times New Roman" w:cs="Times New Roman"/>
          <w:sz w:val="24"/>
          <w:szCs w:val="24"/>
        </w:rPr>
      </w:pPr>
    </w:p>
    <w:p w:rsidR="008F436C" w:rsidRPr="00915743" w:rsidRDefault="008F436C" w:rsidP="00386B50">
      <w:pPr>
        <w:spacing w:after="0" w:line="480" w:lineRule="auto"/>
        <w:rPr>
          <w:rFonts w:ascii="Times New Roman" w:hAnsi="Times New Roman" w:cs="Times New Roman"/>
          <w:b/>
          <w:sz w:val="24"/>
          <w:szCs w:val="24"/>
        </w:rPr>
      </w:pPr>
      <w:r w:rsidRPr="00915743">
        <w:rPr>
          <w:rFonts w:ascii="Times New Roman" w:hAnsi="Times New Roman" w:cs="Times New Roman"/>
          <w:b/>
          <w:sz w:val="24"/>
          <w:szCs w:val="24"/>
        </w:rPr>
        <w:t>Frequently asked questions</w:t>
      </w:r>
    </w:p>
    <w:p w:rsidR="008F436C" w:rsidRPr="00915743" w:rsidRDefault="008F436C" w:rsidP="00386B50">
      <w:pPr>
        <w:spacing w:after="0" w:line="480" w:lineRule="auto"/>
        <w:rPr>
          <w:rFonts w:ascii="Times New Roman" w:hAnsi="Times New Roman" w:cs="Times New Roman"/>
          <w:b/>
          <w:sz w:val="24"/>
          <w:szCs w:val="24"/>
        </w:rPr>
      </w:pPr>
      <w:r w:rsidRPr="00915743">
        <w:rPr>
          <w:rFonts w:ascii="Times New Roman" w:hAnsi="Times New Roman" w:cs="Times New Roman"/>
          <w:b/>
          <w:sz w:val="24"/>
          <w:szCs w:val="24"/>
        </w:rPr>
        <w:t xml:space="preserve">How many genes are involved in causing a </w:t>
      </w:r>
      <w:r w:rsidRPr="00915743">
        <w:rPr>
          <w:rFonts w:ascii="Times New Roman" w:hAnsi="Times New Roman" w:cs="Times New Roman"/>
          <w:b/>
          <w:color w:val="000000"/>
          <w:kern w:val="24"/>
          <w:sz w:val="24"/>
          <w:szCs w:val="24"/>
        </w:rPr>
        <w:t>coronary heart disease</w:t>
      </w:r>
      <w:r w:rsidRPr="00915743">
        <w:rPr>
          <w:rFonts w:ascii="Times New Roman" w:hAnsi="Times New Roman" w:cs="Times New Roman"/>
          <w:b/>
          <w:sz w:val="24"/>
          <w:szCs w:val="24"/>
        </w:rPr>
        <w:t>?</w:t>
      </w:r>
    </w:p>
    <w:p w:rsidR="008F436C" w:rsidRPr="00915743" w:rsidRDefault="008F436C" w:rsidP="00386B50">
      <w:pPr>
        <w:spacing w:after="0" w:line="480" w:lineRule="auto"/>
        <w:rPr>
          <w:rFonts w:ascii="Times New Roman" w:hAnsi="Times New Roman" w:cs="Times New Roman"/>
          <w:sz w:val="24"/>
          <w:szCs w:val="24"/>
        </w:rPr>
      </w:pPr>
      <w:r w:rsidRPr="00915743">
        <w:rPr>
          <w:rFonts w:ascii="Times New Roman" w:hAnsi="Times New Roman" w:cs="Times New Roman"/>
          <w:sz w:val="24"/>
          <w:szCs w:val="24"/>
        </w:rPr>
        <w:t xml:space="preserve">For the vast majority of people, we believe that the risk of having </w:t>
      </w:r>
      <w:r w:rsidRPr="00915743">
        <w:rPr>
          <w:rFonts w:ascii="Times New Roman" w:hAnsi="Times New Roman" w:cs="Times New Roman"/>
          <w:color w:val="000000"/>
          <w:kern w:val="24"/>
          <w:sz w:val="24"/>
          <w:szCs w:val="24"/>
        </w:rPr>
        <w:t>coronary heart disease is</w:t>
      </w:r>
      <w:r w:rsidRPr="00915743">
        <w:rPr>
          <w:rFonts w:ascii="Times New Roman" w:hAnsi="Times New Roman" w:cs="Times New Roman"/>
          <w:sz w:val="24"/>
          <w:szCs w:val="24"/>
        </w:rPr>
        <w:t xml:space="preserve"> influenced by many genes (probably hundreds) rather than just one or two. </w:t>
      </w:r>
    </w:p>
    <w:p w:rsidR="008F436C" w:rsidRDefault="008F436C" w:rsidP="00386B50">
      <w:pPr>
        <w:spacing w:after="0" w:line="480" w:lineRule="auto"/>
        <w:rPr>
          <w:rFonts w:ascii="Times New Roman" w:hAnsi="Times New Roman" w:cs="Times New Roman"/>
          <w:b/>
          <w:sz w:val="24"/>
          <w:szCs w:val="24"/>
        </w:rPr>
      </w:pPr>
    </w:p>
    <w:p w:rsidR="008F436C" w:rsidRPr="003319C7" w:rsidRDefault="008F436C" w:rsidP="00386B50">
      <w:pPr>
        <w:spacing w:after="0" w:line="480" w:lineRule="auto"/>
        <w:rPr>
          <w:rFonts w:ascii="Times New Roman" w:hAnsi="Times New Roman" w:cs="Times New Roman"/>
          <w:b/>
          <w:sz w:val="24"/>
          <w:szCs w:val="24"/>
        </w:rPr>
      </w:pPr>
      <w:r w:rsidRPr="003319C7">
        <w:rPr>
          <w:rFonts w:ascii="Times New Roman" w:hAnsi="Times New Roman" w:cs="Times New Roman"/>
          <w:b/>
          <w:sz w:val="24"/>
          <w:szCs w:val="24"/>
        </w:rPr>
        <w:t>What does optimal genetic risk profile</w:t>
      </w:r>
      <w:r>
        <w:rPr>
          <w:rFonts w:ascii="Times New Roman" w:hAnsi="Times New Roman" w:cs="Times New Roman"/>
          <w:b/>
          <w:sz w:val="24"/>
          <w:szCs w:val="24"/>
        </w:rPr>
        <w:t xml:space="preserve"> mean</w:t>
      </w:r>
      <w:r w:rsidRPr="003319C7">
        <w:rPr>
          <w:rFonts w:ascii="Times New Roman" w:hAnsi="Times New Roman" w:cs="Times New Roman"/>
          <w:b/>
          <w:sz w:val="24"/>
          <w:szCs w:val="24"/>
        </w:rPr>
        <w:t xml:space="preserve">? </w:t>
      </w:r>
    </w:p>
    <w:p w:rsidR="008F436C" w:rsidRDefault="008F436C" w:rsidP="00386B50">
      <w:pPr>
        <w:spacing w:after="0" w:line="480" w:lineRule="auto"/>
        <w:rPr>
          <w:rFonts w:ascii="Times New Roman" w:hAnsi="Times New Roman" w:cs="Times New Roman"/>
          <w:sz w:val="24"/>
          <w:szCs w:val="24"/>
        </w:rPr>
      </w:pPr>
      <w:r w:rsidRPr="003319C7">
        <w:rPr>
          <w:rFonts w:ascii="Times New Roman" w:hAnsi="Times New Roman" w:cs="Times New Roman"/>
          <w:sz w:val="24"/>
          <w:szCs w:val="24"/>
        </w:rPr>
        <w:t xml:space="preserve">The </w:t>
      </w:r>
      <w:r>
        <w:rPr>
          <w:rFonts w:ascii="Times New Roman" w:hAnsi="Times New Roman" w:cs="Times New Roman"/>
          <w:sz w:val="24"/>
          <w:szCs w:val="24"/>
        </w:rPr>
        <w:t xml:space="preserve">optimal genetic risk profile is </w:t>
      </w:r>
      <w:r w:rsidRPr="003319C7">
        <w:rPr>
          <w:rFonts w:ascii="Times New Roman" w:hAnsi="Times New Roman" w:cs="Times New Roman"/>
          <w:sz w:val="24"/>
          <w:szCs w:val="24"/>
        </w:rPr>
        <w:t>defined as havin</w:t>
      </w:r>
      <w:r>
        <w:rPr>
          <w:rFonts w:ascii="Times New Roman" w:hAnsi="Times New Roman" w:cs="Times New Roman"/>
          <w:sz w:val="24"/>
          <w:szCs w:val="24"/>
        </w:rPr>
        <w:t xml:space="preserve">g less than 10% of the genetic characteristics associated with </w:t>
      </w:r>
      <w:r w:rsidRPr="003319C7">
        <w:rPr>
          <w:rFonts w:ascii="Times New Roman" w:hAnsi="Times New Roman" w:cs="Times New Roman"/>
          <w:sz w:val="24"/>
          <w:szCs w:val="24"/>
        </w:rPr>
        <w:t>coronary heart disease.</w:t>
      </w:r>
    </w:p>
    <w:p w:rsidR="008F436C" w:rsidRPr="003319C7" w:rsidRDefault="008F436C" w:rsidP="00386B50">
      <w:pPr>
        <w:spacing w:after="0" w:line="480" w:lineRule="auto"/>
        <w:rPr>
          <w:rFonts w:ascii="Times New Roman" w:hAnsi="Times New Roman" w:cs="Times New Roman"/>
          <w:sz w:val="24"/>
          <w:szCs w:val="24"/>
        </w:rPr>
      </w:pPr>
    </w:p>
    <w:p w:rsidR="008F436C" w:rsidRPr="00915743" w:rsidRDefault="008F436C" w:rsidP="00386B50">
      <w:pPr>
        <w:spacing w:after="0" w:line="480" w:lineRule="auto"/>
        <w:rPr>
          <w:rFonts w:ascii="Times New Roman" w:hAnsi="Times New Roman" w:cs="Times New Roman"/>
          <w:b/>
          <w:sz w:val="24"/>
          <w:szCs w:val="24"/>
        </w:rPr>
      </w:pPr>
      <w:r w:rsidRPr="00915743">
        <w:rPr>
          <w:rFonts w:ascii="Times New Roman" w:hAnsi="Times New Roman" w:cs="Times New Roman"/>
          <w:b/>
          <w:sz w:val="24"/>
          <w:szCs w:val="24"/>
        </w:rPr>
        <w:t>How important is family history of coronary heart disease?</w:t>
      </w:r>
    </w:p>
    <w:p w:rsidR="008F436C" w:rsidRPr="00915743" w:rsidRDefault="008F436C" w:rsidP="00386B50">
      <w:pPr>
        <w:spacing w:after="0" w:line="480" w:lineRule="auto"/>
        <w:rPr>
          <w:rFonts w:ascii="Times New Roman" w:hAnsi="Times New Roman" w:cs="Times New Roman"/>
          <w:sz w:val="24"/>
          <w:szCs w:val="24"/>
        </w:rPr>
      </w:pPr>
      <w:r w:rsidRPr="00915743">
        <w:rPr>
          <w:rFonts w:ascii="Times New Roman" w:hAnsi="Times New Roman" w:cs="Times New Roman"/>
          <w:sz w:val="24"/>
          <w:szCs w:val="24"/>
        </w:rPr>
        <w:t>While family history is valuable information, family history not only includes your genetic risk but also your parents</w:t>
      </w:r>
      <w:r>
        <w:rPr>
          <w:rFonts w:ascii="Times New Roman" w:hAnsi="Times New Roman" w:cs="Times New Roman"/>
          <w:sz w:val="24"/>
          <w:szCs w:val="24"/>
        </w:rPr>
        <w:t>’</w:t>
      </w:r>
      <w:r w:rsidRPr="00915743">
        <w:rPr>
          <w:rFonts w:ascii="Times New Roman" w:hAnsi="Times New Roman" w:cs="Times New Roman"/>
          <w:sz w:val="24"/>
          <w:szCs w:val="24"/>
        </w:rPr>
        <w:t xml:space="preserve"> or siblings’ lifestyle choices, like whether they smoked or not. Based on recent developments in genetics, we are now able to estimate people’s risk much better using genetic information. </w:t>
      </w:r>
    </w:p>
    <w:p w:rsidR="008F436C" w:rsidRPr="00915743" w:rsidRDefault="008F436C" w:rsidP="00386B50">
      <w:pPr>
        <w:spacing w:after="0" w:line="480" w:lineRule="auto"/>
        <w:rPr>
          <w:rFonts w:ascii="Times New Roman" w:hAnsi="Times New Roman" w:cs="Times New Roman"/>
          <w:sz w:val="24"/>
          <w:szCs w:val="24"/>
        </w:rPr>
      </w:pPr>
    </w:p>
    <w:p w:rsidR="008F436C" w:rsidRDefault="008F436C" w:rsidP="00386B50">
      <w:pPr>
        <w:spacing w:after="0" w:line="480" w:lineRule="auto"/>
        <w:rPr>
          <w:rFonts w:ascii="Times New Roman" w:hAnsi="Times New Roman" w:cs="Times New Roman"/>
          <w:sz w:val="24"/>
          <w:szCs w:val="24"/>
        </w:rPr>
      </w:pPr>
      <w:r w:rsidRPr="00EE5A70">
        <w:rPr>
          <w:rFonts w:ascii="Times New Roman" w:hAnsi="Times New Roman" w:cs="Times New Roman"/>
          <w:sz w:val="24"/>
          <w:szCs w:val="24"/>
        </w:rPr>
        <w:t>NOTE: The answers to frequently asked questions regarding risk estimates are adapted from a randomised trial of personal genomi</w:t>
      </w:r>
      <w:r>
        <w:rPr>
          <w:rFonts w:ascii="Times New Roman" w:hAnsi="Times New Roman" w:cs="Times New Roman"/>
          <w:sz w:val="24"/>
          <w:szCs w:val="24"/>
        </w:rPr>
        <w:t xml:space="preserve">cs for preventive cardiology by </w:t>
      </w:r>
      <w:r w:rsidRPr="004A7B66">
        <w:rPr>
          <w:rFonts w:ascii="Times New Roman" w:hAnsi="Times New Roman" w:cs="Times New Roman"/>
          <w:sz w:val="24"/>
          <w:szCs w:val="24"/>
        </w:rPr>
        <w:t xml:space="preserve">Knowles et </w:t>
      </w:r>
      <w:proofErr w:type="gramStart"/>
      <w:r w:rsidRPr="004A7B66">
        <w:rPr>
          <w:rFonts w:ascii="Times New Roman" w:hAnsi="Times New Roman" w:cs="Times New Roman"/>
          <w:sz w:val="24"/>
          <w:szCs w:val="24"/>
        </w:rPr>
        <w:t>al</w:t>
      </w:r>
      <w:proofErr w:type="gramEnd"/>
      <w:r w:rsidR="004A11A9">
        <w:rPr>
          <w:rFonts w:ascii="Times New Roman" w:hAnsi="Times New Roman" w:cs="Times New Roman"/>
          <w:sz w:val="24"/>
          <w:szCs w:val="24"/>
        </w:rPr>
        <w:fldChar w:fldCharType="begin">
          <w:fldData xml:space="preserve">PEVuZE5vdGU+PENpdGU+PEF1dGhvcj5Lbm93bGVzPC9BdXRob3I+PFllYXI+MjAxMjwvWWVhcj48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</w:fldData>
        </w:fldChar>
      </w:r>
      <w:r w:rsidR="004A11A9">
        <w:rPr>
          <w:rFonts w:ascii="Times New Roman" w:hAnsi="Times New Roman" w:cs="Times New Roman"/>
          <w:sz w:val="24"/>
          <w:szCs w:val="24"/>
        </w:rPr>
        <w:instrText xml:space="preserve"> ADDIN EN.CITE </w:instrText>
      </w:r>
      <w:r w:rsidR="004A11A9">
        <w:rPr>
          <w:rFonts w:ascii="Times New Roman" w:hAnsi="Times New Roman" w:cs="Times New Roman"/>
          <w:sz w:val="24"/>
          <w:szCs w:val="24"/>
        </w:rPr>
        <w:fldChar w:fldCharType="begin">
          <w:fldData xml:space="preserve">PEVuZE5vdGU+PENpdGU+PEF1dGhvcj5Lbm93bGVzPC9BdXRob3I+PFllYXI+MjAxMjwvWWVhcj48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</w:fldData>
        </w:fldChar>
      </w:r>
      <w:r w:rsidR="004A11A9">
        <w:rPr>
          <w:rFonts w:ascii="Times New Roman" w:hAnsi="Times New Roman" w:cs="Times New Roman"/>
          <w:sz w:val="24"/>
          <w:szCs w:val="24"/>
        </w:rPr>
        <w:instrText xml:space="preserve"> ADDIN EN.CITE.DATA </w:instrText>
      </w:r>
      <w:r w:rsidR="004A11A9">
        <w:rPr>
          <w:rFonts w:ascii="Times New Roman" w:hAnsi="Times New Roman" w:cs="Times New Roman"/>
          <w:sz w:val="24"/>
          <w:szCs w:val="24"/>
        </w:rPr>
      </w:r>
      <w:r w:rsidR="004A11A9">
        <w:rPr>
          <w:rFonts w:ascii="Times New Roman" w:hAnsi="Times New Roman" w:cs="Times New Roman"/>
          <w:sz w:val="24"/>
          <w:szCs w:val="24"/>
        </w:rPr>
        <w:fldChar w:fldCharType="end"/>
      </w:r>
      <w:r w:rsidR="004A11A9">
        <w:rPr>
          <w:rFonts w:ascii="Times New Roman" w:hAnsi="Times New Roman" w:cs="Times New Roman"/>
          <w:sz w:val="24"/>
          <w:szCs w:val="24"/>
        </w:rPr>
      </w:r>
      <w:r w:rsidR="004A11A9">
        <w:rPr>
          <w:rFonts w:ascii="Times New Roman" w:hAnsi="Times New Roman" w:cs="Times New Roman"/>
          <w:sz w:val="24"/>
          <w:szCs w:val="24"/>
        </w:rPr>
        <w:fldChar w:fldCharType="separate"/>
      </w:r>
      <w:r w:rsidR="004A11A9">
        <w:rPr>
          <w:rFonts w:ascii="Times New Roman" w:hAnsi="Times New Roman" w:cs="Times New Roman"/>
          <w:noProof/>
          <w:sz w:val="24"/>
          <w:szCs w:val="24"/>
        </w:rPr>
        <w:t>[2]</w:t>
      </w:r>
      <w:r w:rsidR="004A11A9">
        <w:rPr>
          <w:rFonts w:ascii="Times New Roman" w:hAnsi="Times New Roman" w:cs="Times New Roman"/>
          <w:sz w:val="24"/>
          <w:szCs w:val="24"/>
        </w:rPr>
        <w:fldChar w:fldCharType="end"/>
      </w:r>
      <w:r w:rsidR="004A11A9">
        <w:rPr>
          <w:rFonts w:ascii="Times New Roman" w:hAnsi="Times New Roman" w:cs="Times New Roman"/>
          <w:sz w:val="24"/>
          <w:szCs w:val="24"/>
        </w:rPr>
        <w:t xml:space="preserve"> </w:t>
      </w:r>
      <w:r>
        <w:rPr>
          <w:rFonts w:ascii="Times New Roman" w:hAnsi="Times New Roman" w:cs="Times New Roman"/>
          <w:sz w:val="24"/>
          <w:szCs w:val="24"/>
        </w:rPr>
        <w:t xml:space="preserve">and from a study by </w:t>
      </w:r>
      <w:proofErr w:type="spellStart"/>
      <w:r w:rsidRPr="004A7B66">
        <w:rPr>
          <w:rFonts w:ascii="Times New Roman" w:hAnsi="Times New Roman" w:cs="Times New Roman"/>
          <w:sz w:val="24"/>
          <w:szCs w:val="24"/>
        </w:rPr>
        <w:t>Persell</w:t>
      </w:r>
      <w:proofErr w:type="spellEnd"/>
      <w:r w:rsidRPr="004A7B66">
        <w:rPr>
          <w:rFonts w:ascii="Times New Roman" w:hAnsi="Times New Roman" w:cs="Times New Roman"/>
          <w:sz w:val="24"/>
          <w:szCs w:val="24"/>
        </w:rPr>
        <w:t xml:space="preserve"> </w:t>
      </w:r>
      <w:r>
        <w:rPr>
          <w:rFonts w:ascii="Times New Roman" w:hAnsi="Times New Roman" w:cs="Times New Roman"/>
          <w:sz w:val="24"/>
          <w:szCs w:val="24"/>
        </w:rPr>
        <w:t>et al</w:t>
      </w:r>
      <w:r w:rsidR="007C02D8">
        <w:rPr>
          <w:rFonts w:ascii="Times New Roman" w:hAnsi="Times New Roman" w:cs="Times New Roman"/>
          <w:sz w:val="24"/>
          <w:szCs w:val="24"/>
        </w:rPr>
        <w:t>.</w:t>
      </w:r>
      <w:r w:rsidR="004A11A9">
        <w:rPr>
          <w:rFonts w:ascii="Times New Roman" w:hAnsi="Times New Roman" w:cs="Times New Roman"/>
          <w:sz w:val="24"/>
          <w:szCs w:val="24"/>
        </w:rPr>
        <w:fldChar w:fldCharType="begin">
          <w:fldData xml:space="preserve">PEVuZE5vdGU+PENpdGU+PEF1dGhvcj5QZXJzZWxsPC9BdXRob3I+PFllYXI+MjAxMzwvWWVhcj48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</w:fldData>
        </w:fldChar>
      </w:r>
      <w:r w:rsidR="004A11A9">
        <w:rPr>
          <w:rFonts w:ascii="Times New Roman" w:hAnsi="Times New Roman" w:cs="Times New Roman"/>
          <w:sz w:val="24"/>
          <w:szCs w:val="24"/>
        </w:rPr>
        <w:instrText xml:space="preserve"> ADDIN EN.CITE </w:instrText>
      </w:r>
      <w:r w:rsidR="004A11A9">
        <w:rPr>
          <w:rFonts w:ascii="Times New Roman" w:hAnsi="Times New Roman" w:cs="Times New Roman"/>
          <w:sz w:val="24"/>
          <w:szCs w:val="24"/>
        </w:rPr>
        <w:fldChar w:fldCharType="begin">
          <w:fldData xml:space="preserve">PEVuZE5vdGU+PENpdGU+PEF1dGhvcj5QZXJzZWxsPC9BdXRob3I+PFllYXI+MjAxMzwvWWVhcj48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</w:fldData>
        </w:fldChar>
      </w:r>
      <w:r w:rsidR="004A11A9">
        <w:rPr>
          <w:rFonts w:ascii="Times New Roman" w:hAnsi="Times New Roman" w:cs="Times New Roman"/>
          <w:sz w:val="24"/>
          <w:szCs w:val="24"/>
        </w:rPr>
        <w:instrText xml:space="preserve"> ADDIN EN.CITE.DATA </w:instrText>
      </w:r>
      <w:r w:rsidR="004A11A9">
        <w:rPr>
          <w:rFonts w:ascii="Times New Roman" w:hAnsi="Times New Roman" w:cs="Times New Roman"/>
          <w:sz w:val="24"/>
          <w:szCs w:val="24"/>
        </w:rPr>
      </w:r>
      <w:r w:rsidR="004A11A9">
        <w:rPr>
          <w:rFonts w:ascii="Times New Roman" w:hAnsi="Times New Roman" w:cs="Times New Roman"/>
          <w:sz w:val="24"/>
          <w:szCs w:val="24"/>
        </w:rPr>
        <w:fldChar w:fldCharType="end"/>
      </w:r>
      <w:r w:rsidR="004A11A9">
        <w:rPr>
          <w:rFonts w:ascii="Times New Roman" w:hAnsi="Times New Roman" w:cs="Times New Roman"/>
          <w:sz w:val="24"/>
          <w:szCs w:val="24"/>
        </w:rPr>
      </w:r>
      <w:r w:rsidR="004A11A9">
        <w:rPr>
          <w:rFonts w:ascii="Times New Roman" w:hAnsi="Times New Roman" w:cs="Times New Roman"/>
          <w:sz w:val="24"/>
          <w:szCs w:val="24"/>
        </w:rPr>
        <w:fldChar w:fldCharType="separate"/>
      </w:r>
      <w:r w:rsidR="004A11A9">
        <w:rPr>
          <w:rFonts w:ascii="Times New Roman" w:hAnsi="Times New Roman" w:cs="Times New Roman"/>
          <w:noProof/>
          <w:sz w:val="24"/>
          <w:szCs w:val="24"/>
        </w:rPr>
        <w:t>[3]</w:t>
      </w:r>
      <w:r w:rsidR="004A11A9">
        <w:rPr>
          <w:rFonts w:ascii="Times New Roman" w:hAnsi="Times New Roman" w:cs="Times New Roman"/>
          <w:sz w:val="24"/>
          <w:szCs w:val="24"/>
        </w:rPr>
        <w:fldChar w:fldCharType="end"/>
      </w:r>
      <w:r w:rsidRPr="004A7B66">
        <w:rPr>
          <w:rFonts w:ascii="Times New Roman" w:hAnsi="Times New Roman" w:cs="Times New Roman"/>
          <w:sz w:val="24"/>
          <w:szCs w:val="24"/>
        </w:rPr>
        <w:t>.</w:t>
      </w:r>
    </w:p>
    <w:p w:rsidR="008F436C" w:rsidRPr="00915743" w:rsidRDefault="008F436C" w:rsidP="00386B50">
      <w:pPr>
        <w:spacing w:after="0" w:line="480" w:lineRule="auto"/>
        <w:rPr>
          <w:rFonts w:ascii="Times New Roman" w:hAnsi="Times New Roman" w:cs="Times New Roman"/>
          <w:sz w:val="24"/>
          <w:szCs w:val="24"/>
        </w:rPr>
      </w:pPr>
    </w:p>
    <w:p w:rsidR="008F436C" w:rsidRPr="00EE5A70" w:rsidRDefault="008F436C" w:rsidP="00386B50">
      <w:pPr>
        <w:spacing w:after="0" w:line="480" w:lineRule="auto"/>
        <w:rPr>
          <w:rFonts w:ascii="Times New Roman" w:hAnsi="Times New Roman" w:cs="Times New Roman"/>
          <w:b/>
          <w:sz w:val="24"/>
          <w:szCs w:val="24"/>
        </w:rPr>
      </w:pPr>
    </w:p>
    <w:p w:rsidR="008F436C" w:rsidRPr="00EE5A70" w:rsidRDefault="008F436C" w:rsidP="00386B50">
      <w:pPr>
        <w:spacing w:after="0" w:line="480" w:lineRule="auto"/>
        <w:rPr>
          <w:rFonts w:ascii="Times New Roman" w:hAnsi="Times New Roman" w:cs="Times New Roman"/>
          <w:sz w:val="24"/>
          <w:szCs w:val="24"/>
        </w:rPr>
      </w:pPr>
    </w:p>
    <w:p w:rsidR="008F436C" w:rsidRPr="00EE5A70" w:rsidRDefault="008F436C" w:rsidP="00386B50">
      <w:pPr>
        <w:spacing w:after="0" w:line="480" w:lineRule="auto"/>
        <w:rPr>
          <w:rFonts w:ascii="Times New Roman" w:hAnsi="Times New Roman" w:cs="Times New Roman"/>
          <w:b/>
          <w:sz w:val="24"/>
          <w:szCs w:val="24"/>
        </w:rPr>
      </w:pPr>
    </w:p>
    <w:p w:rsidR="008F436C" w:rsidRPr="00EE5A70" w:rsidRDefault="008F436C" w:rsidP="00386B50">
      <w:pPr>
        <w:spacing w:after="0" w:line="480" w:lineRule="auto"/>
        <w:rPr>
          <w:rFonts w:ascii="Times New Roman" w:hAnsi="Times New Roman" w:cs="Times New Roman"/>
          <w:sz w:val="24"/>
          <w:szCs w:val="24"/>
        </w:rPr>
      </w:pPr>
    </w:p>
    <w:p w:rsidR="00666E3C" w:rsidRDefault="008F436C" w:rsidP="00386B50">
      <w:pPr>
        <w:spacing w:after="0" w:line="480" w:lineRule="auto"/>
        <w:rPr>
          <w:rFonts w:ascii="Times New Roman" w:hAnsi="Times New Roman" w:cs="Times New Roman"/>
          <w:b/>
          <w:sz w:val="20"/>
          <w:szCs w:val="20"/>
        </w:rPr>
      </w:pPr>
      <w:r>
        <w:rPr>
          <w:rFonts w:ascii="Times New Roman" w:hAnsi="Times New Roman" w:cs="Times New Roman"/>
          <w:b/>
          <w:sz w:val="20"/>
          <w:szCs w:val="20"/>
        </w:rPr>
        <w:br w:type="page"/>
      </w:r>
    </w:p>
    <w:p w:rsidR="00666E3C" w:rsidRPr="00666E3C" w:rsidRDefault="00666E3C" w:rsidP="00386B5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ONLINE SUPPLEMENT</w:t>
      </w:r>
    </w:p>
    <w:p w:rsidR="008F436C" w:rsidRDefault="008F436C" w:rsidP="00386B50">
      <w:pPr>
        <w:spacing w:after="0" w:line="480" w:lineRule="auto"/>
        <w:rPr>
          <w:rFonts w:ascii="Times New Roman" w:hAnsi="Times New Roman" w:cs="Times New Roman"/>
          <w:b/>
          <w:sz w:val="24"/>
          <w:szCs w:val="24"/>
        </w:rPr>
      </w:pPr>
      <w:r w:rsidRPr="000D5244">
        <w:rPr>
          <w:rFonts w:ascii="Times New Roman" w:hAnsi="Times New Roman" w:cs="Times New Roman"/>
          <w:b/>
          <w:sz w:val="24"/>
          <w:szCs w:val="24"/>
        </w:rPr>
        <w:t>S3. Measures of Secondary outcomes</w:t>
      </w:r>
    </w:p>
    <w:p w:rsidR="00630614" w:rsidRPr="00296A16" w:rsidRDefault="00630614" w:rsidP="00630614">
      <w:pPr>
        <w:spacing w:after="0" w:line="480" w:lineRule="auto"/>
        <w:rPr>
          <w:rFonts w:ascii="Times New Roman" w:eastAsia="Times New Roman" w:hAnsi="Times New Roman" w:cs="Times New Roman"/>
          <w:sz w:val="24"/>
          <w:szCs w:val="24"/>
        </w:rPr>
      </w:pPr>
      <w:r w:rsidRPr="00296A16">
        <w:rPr>
          <w:rFonts w:ascii="Times New Roman" w:eastAsia="Times New Roman" w:hAnsi="Times New Roman" w:cs="Times New Roman"/>
          <w:sz w:val="24"/>
          <w:szCs w:val="24"/>
        </w:rPr>
        <w:t>Secondary outcomes included: a) objective measures – serum carotenoids (</w:t>
      </w:r>
      <w:proofErr w:type="spellStart"/>
      <w:r w:rsidRPr="00296A16">
        <w:rPr>
          <w:rFonts w:ascii="Times New Roman" w:eastAsia="Times New Roman" w:hAnsi="Times New Roman" w:cs="Times New Roman"/>
          <w:sz w:val="24"/>
          <w:szCs w:val="24"/>
        </w:rPr>
        <w:t>μmol</w:t>
      </w:r>
      <w:proofErr w:type="spellEnd"/>
      <w:r w:rsidRPr="00296A16">
        <w:rPr>
          <w:rFonts w:ascii="Times New Roman" w:eastAsia="Times New Roman" w:hAnsi="Times New Roman" w:cs="Times New Roman"/>
          <w:sz w:val="24"/>
          <w:szCs w:val="24"/>
        </w:rPr>
        <w:t>/l, biomarkers for fruit and vegetable intake), total cholesterol (</w:t>
      </w:r>
      <w:proofErr w:type="spellStart"/>
      <w:r w:rsidRPr="00296A16">
        <w:rPr>
          <w:rFonts w:ascii="Times New Roman" w:eastAsia="Times New Roman" w:hAnsi="Times New Roman" w:cs="Times New Roman"/>
          <w:sz w:val="24"/>
          <w:szCs w:val="24"/>
        </w:rPr>
        <w:t>mmol</w:t>
      </w:r>
      <w:proofErr w:type="spellEnd"/>
      <w:r w:rsidRPr="00296A16">
        <w:rPr>
          <w:rFonts w:ascii="Times New Roman" w:eastAsia="Times New Roman" w:hAnsi="Times New Roman" w:cs="Times New Roman"/>
          <w:sz w:val="24"/>
          <w:szCs w:val="24"/>
        </w:rPr>
        <w:t>/l), high-density lipoprotein (HDL) cholesterol (</w:t>
      </w:r>
      <w:proofErr w:type="spellStart"/>
      <w:r w:rsidRPr="00296A16">
        <w:rPr>
          <w:rFonts w:ascii="Times New Roman" w:eastAsia="Times New Roman" w:hAnsi="Times New Roman" w:cs="Times New Roman"/>
          <w:sz w:val="24"/>
          <w:szCs w:val="24"/>
        </w:rPr>
        <w:t>mmol</w:t>
      </w:r>
      <w:proofErr w:type="spellEnd"/>
      <w:r w:rsidRPr="00296A16">
        <w:rPr>
          <w:rFonts w:ascii="Times New Roman" w:eastAsia="Times New Roman" w:hAnsi="Times New Roman" w:cs="Times New Roman"/>
          <w:sz w:val="24"/>
          <w:szCs w:val="24"/>
        </w:rPr>
        <w:t>/l), low-density lipoprotein (LDL) cholesterol (</w:t>
      </w:r>
      <w:proofErr w:type="spellStart"/>
      <w:r w:rsidRPr="00296A16">
        <w:rPr>
          <w:rFonts w:ascii="Times New Roman" w:eastAsia="Times New Roman" w:hAnsi="Times New Roman" w:cs="Times New Roman"/>
          <w:sz w:val="24"/>
          <w:szCs w:val="24"/>
        </w:rPr>
        <w:t>mmol</w:t>
      </w:r>
      <w:proofErr w:type="spellEnd"/>
      <w:r w:rsidRPr="00296A16">
        <w:rPr>
          <w:rFonts w:ascii="Times New Roman" w:eastAsia="Times New Roman" w:hAnsi="Times New Roman" w:cs="Times New Roman"/>
          <w:sz w:val="24"/>
          <w:szCs w:val="24"/>
        </w:rPr>
        <w:t>/l), triglycerides (</w:t>
      </w:r>
      <w:proofErr w:type="spellStart"/>
      <w:r w:rsidRPr="00296A16">
        <w:rPr>
          <w:rFonts w:ascii="Times New Roman" w:eastAsia="Times New Roman" w:hAnsi="Times New Roman" w:cs="Times New Roman"/>
          <w:sz w:val="24"/>
          <w:szCs w:val="24"/>
        </w:rPr>
        <w:t>mmol</w:t>
      </w:r>
      <w:proofErr w:type="spellEnd"/>
      <w:r w:rsidRPr="00296A16">
        <w:rPr>
          <w:rFonts w:ascii="Times New Roman" w:eastAsia="Times New Roman" w:hAnsi="Times New Roman" w:cs="Times New Roman"/>
          <w:sz w:val="24"/>
          <w:szCs w:val="24"/>
        </w:rPr>
        <w:t xml:space="preserve">/l) and </w:t>
      </w:r>
      <w:proofErr w:type="spellStart"/>
      <w:r w:rsidRPr="00296A16">
        <w:rPr>
          <w:rFonts w:ascii="Times New Roman" w:eastAsia="Times New Roman" w:hAnsi="Times New Roman" w:cs="Times New Roman"/>
          <w:sz w:val="24"/>
          <w:szCs w:val="24"/>
        </w:rPr>
        <w:t>fructosamine</w:t>
      </w:r>
      <w:proofErr w:type="spellEnd"/>
      <w:r w:rsidRPr="00296A16">
        <w:rPr>
          <w:rFonts w:ascii="Times New Roman" w:eastAsia="Times New Roman" w:hAnsi="Times New Roman" w:cs="Times New Roman"/>
          <w:sz w:val="24"/>
          <w:szCs w:val="24"/>
        </w:rPr>
        <w:t xml:space="preserve"> (</w:t>
      </w:r>
      <w:proofErr w:type="spellStart"/>
      <w:r w:rsidRPr="00296A16">
        <w:rPr>
          <w:rFonts w:ascii="Times New Roman" w:eastAsia="Times New Roman" w:hAnsi="Times New Roman" w:cs="Times New Roman"/>
          <w:sz w:val="24"/>
          <w:szCs w:val="24"/>
        </w:rPr>
        <w:t>μmol</w:t>
      </w:r>
      <w:proofErr w:type="spellEnd"/>
      <w:r w:rsidRPr="00296A16">
        <w:rPr>
          <w:rFonts w:ascii="Times New Roman" w:eastAsia="Times New Roman" w:hAnsi="Times New Roman" w:cs="Times New Roman"/>
          <w:sz w:val="24"/>
          <w:szCs w:val="24"/>
        </w:rPr>
        <w:t>/l); b) self-reported measures of anthropometry, diet and lifestyle – weight (kg), fruit intake (servings/day), vegetable intake (servings/day), whole grain intake (servings/day), fish intake (servings/week), alcohol intake (units/week), red and processed meat intake (servings/week), physical activity level (inactive, moderately inactive, moderately active, active), smoking status (yes/no); c) perceived risk – comparative measure, absolute measure, accuracy of risk perception; d) psychological outcomes – overall stress, mood, CHD-related worry. We assessed acceptability of the intervention at 12 weeks post-randomisation by asking participants how much they agreed that the interventions were useful, understandable, trustworthy, motivating and important in helping them decide about CHD risk reduction. Participants provided their answers on five-item Likert scales ranging from “strongly agree” to “strongly disagree</w:t>
      </w:r>
      <w:proofErr w:type="gramStart"/>
      <w:r w:rsidRPr="00296A16">
        <w:rPr>
          <w:rFonts w:ascii="Times New Roman" w:eastAsia="Times New Roman" w:hAnsi="Times New Roman" w:cs="Times New Roman"/>
          <w:sz w:val="24"/>
          <w:szCs w:val="24"/>
        </w:rPr>
        <w:t>”</w:t>
      </w:r>
      <w:proofErr w:type="gramEnd"/>
      <w:r w:rsidR="007C02D8" w:rsidRPr="00296A16">
        <w:rPr>
          <w:rFonts w:ascii="Times New Roman" w:eastAsia="Times New Roman" w:hAnsi="Times New Roman" w:cs="Times New Roman"/>
          <w:sz w:val="24"/>
          <w:szCs w:val="24"/>
        </w:rPr>
        <w:fldChar w:fldCharType="begin">
          <w:fldData xml:space="preserve">PEVuZE5vdGU+PENpdGU+PEF1dGhvcj5TaGVyaWRhbjwvQXV0aG9yPjxZZWFyPjIwMTM8L1llYXI+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</w:fldData>
        </w:fldChar>
      </w:r>
      <w:r w:rsidR="007C02D8" w:rsidRPr="00296A16">
        <w:rPr>
          <w:rFonts w:ascii="Times New Roman" w:eastAsia="Times New Roman" w:hAnsi="Times New Roman" w:cs="Times New Roman"/>
          <w:sz w:val="24"/>
          <w:szCs w:val="24"/>
        </w:rPr>
        <w:instrText xml:space="preserve"> ADDIN EN.CITE </w:instrText>
      </w:r>
      <w:r w:rsidR="007C02D8" w:rsidRPr="00296A16">
        <w:rPr>
          <w:rFonts w:ascii="Times New Roman" w:eastAsia="Times New Roman" w:hAnsi="Times New Roman" w:cs="Times New Roman"/>
          <w:sz w:val="24"/>
          <w:szCs w:val="24"/>
        </w:rPr>
        <w:fldChar w:fldCharType="begin">
          <w:fldData xml:space="preserve">PEVuZE5vdGU+PENpdGU+PEF1dGhvcj5TaGVyaWRhbjwvQXV0aG9yPjxZZWFyPjIwMTM8L1llYXI+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</w:fldData>
        </w:fldChar>
      </w:r>
      <w:r w:rsidR="007C02D8" w:rsidRPr="00296A16">
        <w:rPr>
          <w:rFonts w:ascii="Times New Roman" w:eastAsia="Times New Roman" w:hAnsi="Times New Roman" w:cs="Times New Roman"/>
          <w:sz w:val="24"/>
          <w:szCs w:val="24"/>
        </w:rPr>
        <w:instrText xml:space="preserve"> ADDIN EN.CITE.DATA </w:instrText>
      </w:r>
      <w:r w:rsidR="007C02D8" w:rsidRPr="00296A16">
        <w:rPr>
          <w:rFonts w:ascii="Times New Roman" w:eastAsia="Times New Roman" w:hAnsi="Times New Roman" w:cs="Times New Roman"/>
          <w:sz w:val="24"/>
          <w:szCs w:val="24"/>
        </w:rPr>
      </w:r>
      <w:r w:rsidR="007C02D8" w:rsidRPr="00296A16">
        <w:rPr>
          <w:rFonts w:ascii="Times New Roman" w:eastAsia="Times New Roman" w:hAnsi="Times New Roman" w:cs="Times New Roman"/>
          <w:sz w:val="24"/>
          <w:szCs w:val="24"/>
        </w:rPr>
        <w:fldChar w:fldCharType="end"/>
      </w:r>
      <w:r w:rsidR="007C02D8" w:rsidRPr="00296A16">
        <w:rPr>
          <w:rFonts w:ascii="Times New Roman" w:eastAsia="Times New Roman" w:hAnsi="Times New Roman" w:cs="Times New Roman"/>
          <w:sz w:val="24"/>
          <w:szCs w:val="24"/>
        </w:rPr>
      </w:r>
      <w:r w:rsidR="007C02D8" w:rsidRPr="00296A16">
        <w:rPr>
          <w:rFonts w:ascii="Times New Roman" w:eastAsia="Times New Roman" w:hAnsi="Times New Roman" w:cs="Times New Roman"/>
          <w:sz w:val="24"/>
          <w:szCs w:val="24"/>
        </w:rPr>
        <w:fldChar w:fldCharType="separate"/>
      </w:r>
      <w:r w:rsidR="007C02D8" w:rsidRPr="00296A16">
        <w:rPr>
          <w:rFonts w:ascii="Times New Roman" w:eastAsia="Times New Roman" w:hAnsi="Times New Roman" w:cs="Times New Roman"/>
          <w:noProof/>
          <w:sz w:val="24"/>
          <w:szCs w:val="24"/>
        </w:rPr>
        <w:t>[4]</w:t>
      </w:r>
      <w:r w:rsidR="007C02D8" w:rsidRPr="00296A16">
        <w:rPr>
          <w:rFonts w:ascii="Times New Roman" w:eastAsia="Times New Roman" w:hAnsi="Times New Roman" w:cs="Times New Roman"/>
          <w:sz w:val="24"/>
          <w:szCs w:val="24"/>
        </w:rPr>
        <w:fldChar w:fldCharType="end"/>
      </w:r>
      <w:r w:rsidRPr="00296A16">
        <w:rPr>
          <w:rFonts w:ascii="Times New Roman" w:eastAsia="Times New Roman" w:hAnsi="Times New Roman" w:cs="Times New Roman"/>
          <w:sz w:val="24"/>
          <w:szCs w:val="24"/>
        </w:rPr>
        <w:t xml:space="preserve">. </w:t>
      </w:r>
    </w:p>
    <w:p w:rsidR="00630614" w:rsidRPr="000D5244" w:rsidRDefault="00630614" w:rsidP="00386B50">
      <w:pPr>
        <w:spacing w:after="0" w:line="480" w:lineRule="auto"/>
        <w:rPr>
          <w:rFonts w:ascii="Times New Roman" w:hAnsi="Times New Roman" w:cs="Times New Roman"/>
          <w:b/>
          <w:sz w:val="24"/>
          <w:szCs w:val="24"/>
        </w:rPr>
      </w:pPr>
    </w:p>
    <w:p w:rsidR="008F436C" w:rsidRPr="00386B50" w:rsidRDefault="008F436C" w:rsidP="00386B50">
      <w:pPr>
        <w:pStyle w:val="ListParagraph"/>
        <w:numPr>
          <w:ilvl w:val="0"/>
          <w:numId w:val="3"/>
        </w:numPr>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sz w:val="24"/>
          <w:szCs w:val="24"/>
        </w:rPr>
        <w:t>Objective measures</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i/>
          <w:sz w:val="24"/>
          <w:szCs w:val="24"/>
        </w:rPr>
        <w:t>Serum carotenoids (</w:t>
      </w:r>
      <w:proofErr w:type="spellStart"/>
      <w:r w:rsidRPr="00386B50">
        <w:rPr>
          <w:rFonts w:ascii="Times New Roman" w:eastAsia="Times New Roman" w:hAnsi="Times New Roman" w:cs="Times New Roman"/>
          <w:b/>
          <w:i/>
          <w:sz w:val="24"/>
          <w:szCs w:val="24"/>
        </w:rPr>
        <w:t>μmol</w:t>
      </w:r>
      <w:proofErr w:type="spellEnd"/>
      <w:r w:rsidRPr="00386B50">
        <w:rPr>
          <w:rFonts w:ascii="Times New Roman" w:eastAsia="Times New Roman" w:hAnsi="Times New Roman" w:cs="Times New Roman"/>
          <w:b/>
          <w:i/>
          <w:sz w:val="24"/>
          <w:szCs w:val="24"/>
        </w:rPr>
        <w:t>/l)</w:t>
      </w:r>
      <w:r w:rsidRPr="00386B50">
        <w:rPr>
          <w:rFonts w:ascii="Times New Roman" w:eastAsia="Times New Roman" w:hAnsi="Times New Roman" w:cs="Times New Roman"/>
          <w:sz w:val="24"/>
          <w:szCs w:val="24"/>
        </w:rPr>
        <w:t xml:space="preserve">: as the measure of dietary </w:t>
      </w:r>
      <w:proofErr w:type="spellStart"/>
      <w:r w:rsidRPr="00386B50">
        <w:rPr>
          <w:rFonts w:ascii="Times New Roman" w:eastAsia="Times New Roman" w:hAnsi="Times New Roman" w:cs="Times New Roman"/>
          <w:sz w:val="24"/>
          <w:szCs w:val="24"/>
        </w:rPr>
        <w:t>behavior</w:t>
      </w:r>
      <w:proofErr w:type="spellEnd"/>
      <w:r w:rsidRPr="00386B50">
        <w:rPr>
          <w:rFonts w:ascii="Times New Roman" w:eastAsia="Times New Roman" w:hAnsi="Times New Roman" w:cs="Times New Roman"/>
          <w:sz w:val="24"/>
          <w:szCs w:val="24"/>
        </w:rPr>
        <w:t xml:space="preserve"> through self-report methods is prone to random and systematic measurement error, we included an objective measure of fruit and vegetable </w:t>
      </w:r>
      <w:proofErr w:type="gramStart"/>
      <w:r w:rsidRPr="00386B50">
        <w:rPr>
          <w:rFonts w:ascii="Times New Roman" w:eastAsia="Times New Roman" w:hAnsi="Times New Roman" w:cs="Times New Roman"/>
          <w:sz w:val="24"/>
          <w:szCs w:val="24"/>
        </w:rPr>
        <w:t>intake</w:t>
      </w:r>
      <w:proofErr w:type="gramEnd"/>
      <w:r w:rsidR="007C02D8">
        <w:rPr>
          <w:rFonts w:ascii="Times New Roman" w:eastAsia="Times New Roman" w:hAnsi="Times New Roman" w:cs="Times New Roman"/>
          <w:sz w:val="24"/>
          <w:szCs w:val="24"/>
        </w:rPr>
        <w:fldChar w:fldCharType="begin">
          <w:fldData xml:space="preserve">PEVuZE5vdGU+PENpdGU+PEF1dGhvcj5Sb2NrPC9BdXRob3I+PFllYXI+MjAwNTwvWWVhcj48UmVj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LXBlcmlvZGljYWw+PHBhZ2VzPjY2MzEtODwvcGFnZXM+PHZvbHVtZT4yMzwvdm9sdW1lPjxudW1i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</w:fldData>
        </w:fldChar>
      </w:r>
      <w:r w:rsidR="007C02D8">
        <w:rPr>
          <w:rFonts w:ascii="Times New Roman" w:eastAsia="Times New Roman" w:hAnsi="Times New Roman" w:cs="Times New Roman"/>
          <w:sz w:val="24"/>
          <w:szCs w:val="24"/>
        </w:rPr>
        <w:instrText xml:space="preserve"> ADDIN EN.CITE </w:instrText>
      </w:r>
      <w:r w:rsidR="007C02D8">
        <w:rPr>
          <w:rFonts w:ascii="Times New Roman" w:eastAsia="Times New Roman" w:hAnsi="Times New Roman" w:cs="Times New Roman"/>
          <w:sz w:val="24"/>
          <w:szCs w:val="24"/>
        </w:rPr>
        <w:fldChar w:fldCharType="begin">
          <w:fldData xml:space="preserve">PEVuZE5vdGU+PENpdGU+PEF1dGhvcj5Sb2NrPC9BdXRob3I+PFllYXI+MjAwNTwvWWVhcj48UmVj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LXBlcmlvZGljYWw+PHBhZ2VzPjY2MzEtODwvcGFnZXM+PHZvbHVtZT4yMzwvdm9sdW1lPjxudW1i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</w:fldData>
        </w:fldChar>
      </w:r>
      <w:r w:rsidR="007C02D8">
        <w:rPr>
          <w:rFonts w:ascii="Times New Roman" w:eastAsia="Times New Roman" w:hAnsi="Times New Roman" w:cs="Times New Roman"/>
          <w:sz w:val="24"/>
          <w:szCs w:val="24"/>
        </w:rPr>
        <w:instrText xml:space="preserve"> ADDIN EN.CITE.DATA </w:instrText>
      </w:r>
      <w:r w:rsidR="007C02D8">
        <w:rPr>
          <w:rFonts w:ascii="Times New Roman" w:eastAsia="Times New Roman" w:hAnsi="Times New Roman" w:cs="Times New Roman"/>
          <w:sz w:val="24"/>
          <w:szCs w:val="24"/>
        </w:rPr>
      </w:r>
      <w:r w:rsidR="007C02D8">
        <w:rPr>
          <w:rFonts w:ascii="Times New Roman" w:eastAsia="Times New Roman" w:hAnsi="Times New Roman" w:cs="Times New Roman"/>
          <w:sz w:val="24"/>
          <w:szCs w:val="24"/>
        </w:rPr>
        <w:fldChar w:fldCharType="end"/>
      </w:r>
      <w:r w:rsidR="007C02D8">
        <w:rPr>
          <w:rFonts w:ascii="Times New Roman" w:eastAsia="Times New Roman" w:hAnsi="Times New Roman" w:cs="Times New Roman"/>
          <w:sz w:val="24"/>
          <w:szCs w:val="24"/>
        </w:rPr>
      </w:r>
      <w:r w:rsidR="007C02D8">
        <w:rPr>
          <w:rFonts w:ascii="Times New Roman" w:eastAsia="Times New Roman" w:hAnsi="Times New Roman" w:cs="Times New Roman"/>
          <w:sz w:val="24"/>
          <w:szCs w:val="24"/>
        </w:rPr>
        <w:fldChar w:fldCharType="separate"/>
      </w:r>
      <w:r w:rsidR="007C02D8">
        <w:rPr>
          <w:rFonts w:ascii="Times New Roman" w:eastAsia="Times New Roman" w:hAnsi="Times New Roman" w:cs="Times New Roman"/>
          <w:noProof/>
          <w:sz w:val="24"/>
          <w:szCs w:val="24"/>
        </w:rPr>
        <w:t>[5]</w:t>
      </w:r>
      <w:r w:rsidR="007C02D8">
        <w:rPr>
          <w:rFonts w:ascii="Times New Roman" w:eastAsia="Times New Roman" w:hAnsi="Times New Roman" w:cs="Times New Roman"/>
          <w:sz w:val="24"/>
          <w:szCs w:val="24"/>
        </w:rPr>
        <w:fldChar w:fldCharType="end"/>
      </w:r>
      <w:r w:rsidRPr="00386B50">
        <w:rPr>
          <w:rFonts w:ascii="Times New Roman" w:eastAsia="Times New Roman" w:hAnsi="Times New Roman" w:cs="Times New Roman"/>
          <w:sz w:val="24"/>
          <w:szCs w:val="24"/>
        </w:rPr>
        <w:t xml:space="preserve">. We assessed participants’ level of carotenoids before randomisation as part of the two-year follow-up in the INTERVAL study and 12 weeks post-randomisation as part of INFORM study.  </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i/>
          <w:sz w:val="24"/>
          <w:szCs w:val="24"/>
        </w:rPr>
        <w:t>Total cholesterol (</w:t>
      </w:r>
      <w:proofErr w:type="spellStart"/>
      <w:r w:rsidRPr="00386B50">
        <w:rPr>
          <w:rFonts w:ascii="Times New Roman" w:eastAsia="Times New Roman" w:hAnsi="Times New Roman" w:cs="Times New Roman"/>
          <w:b/>
          <w:i/>
          <w:sz w:val="24"/>
          <w:szCs w:val="24"/>
        </w:rPr>
        <w:t>mmol</w:t>
      </w:r>
      <w:proofErr w:type="spellEnd"/>
      <w:r w:rsidRPr="00386B50">
        <w:rPr>
          <w:rFonts w:ascii="Times New Roman" w:eastAsia="Times New Roman" w:hAnsi="Times New Roman" w:cs="Times New Roman"/>
          <w:b/>
          <w:i/>
          <w:sz w:val="24"/>
          <w:szCs w:val="24"/>
        </w:rPr>
        <w:t>/l), high-density lipoprotein (HDL) cholesterol (</w:t>
      </w:r>
      <w:proofErr w:type="spellStart"/>
      <w:r w:rsidRPr="00386B50">
        <w:rPr>
          <w:rFonts w:ascii="Times New Roman" w:eastAsia="Times New Roman" w:hAnsi="Times New Roman" w:cs="Times New Roman"/>
          <w:b/>
          <w:i/>
          <w:sz w:val="24"/>
          <w:szCs w:val="24"/>
        </w:rPr>
        <w:t>mmol</w:t>
      </w:r>
      <w:proofErr w:type="spellEnd"/>
      <w:r w:rsidRPr="00386B50">
        <w:rPr>
          <w:rFonts w:ascii="Times New Roman" w:eastAsia="Times New Roman" w:hAnsi="Times New Roman" w:cs="Times New Roman"/>
          <w:b/>
          <w:i/>
          <w:sz w:val="24"/>
          <w:szCs w:val="24"/>
        </w:rPr>
        <w:t>/l), low-density lipoprotein (LDL) cholesterol (</w:t>
      </w:r>
      <w:proofErr w:type="spellStart"/>
      <w:r w:rsidRPr="00386B50">
        <w:rPr>
          <w:rFonts w:ascii="Times New Roman" w:eastAsia="Times New Roman" w:hAnsi="Times New Roman" w:cs="Times New Roman"/>
          <w:b/>
          <w:i/>
          <w:sz w:val="24"/>
          <w:szCs w:val="24"/>
        </w:rPr>
        <w:t>mmol</w:t>
      </w:r>
      <w:proofErr w:type="spellEnd"/>
      <w:r w:rsidRPr="00386B50">
        <w:rPr>
          <w:rFonts w:ascii="Times New Roman" w:eastAsia="Times New Roman" w:hAnsi="Times New Roman" w:cs="Times New Roman"/>
          <w:b/>
          <w:i/>
          <w:sz w:val="24"/>
          <w:szCs w:val="24"/>
        </w:rPr>
        <w:t>/l), triglycerides (</w:t>
      </w:r>
      <w:proofErr w:type="spellStart"/>
      <w:r w:rsidRPr="00386B50">
        <w:rPr>
          <w:rFonts w:ascii="Times New Roman" w:eastAsia="Times New Roman" w:hAnsi="Times New Roman" w:cs="Times New Roman"/>
          <w:b/>
          <w:i/>
          <w:sz w:val="24"/>
          <w:szCs w:val="24"/>
        </w:rPr>
        <w:t>mmol</w:t>
      </w:r>
      <w:proofErr w:type="spellEnd"/>
      <w:r w:rsidRPr="00386B50">
        <w:rPr>
          <w:rFonts w:ascii="Times New Roman" w:eastAsia="Times New Roman" w:hAnsi="Times New Roman" w:cs="Times New Roman"/>
          <w:b/>
          <w:i/>
          <w:sz w:val="24"/>
          <w:szCs w:val="24"/>
        </w:rPr>
        <w:t xml:space="preserve">/l) and </w:t>
      </w:r>
      <w:proofErr w:type="spellStart"/>
      <w:r w:rsidRPr="00386B50">
        <w:rPr>
          <w:rFonts w:ascii="Times New Roman" w:eastAsia="Times New Roman" w:hAnsi="Times New Roman" w:cs="Times New Roman"/>
          <w:b/>
          <w:i/>
          <w:sz w:val="24"/>
          <w:szCs w:val="24"/>
        </w:rPr>
        <w:lastRenderedPageBreak/>
        <w:t>fructosamine</w:t>
      </w:r>
      <w:proofErr w:type="spellEnd"/>
      <w:r w:rsidRPr="00386B50">
        <w:rPr>
          <w:rFonts w:ascii="Times New Roman" w:eastAsia="Times New Roman" w:hAnsi="Times New Roman" w:cs="Times New Roman"/>
          <w:b/>
          <w:i/>
          <w:sz w:val="24"/>
          <w:szCs w:val="24"/>
        </w:rPr>
        <w:t xml:space="preserve"> (</w:t>
      </w:r>
      <w:proofErr w:type="spellStart"/>
      <w:r w:rsidRPr="00386B50">
        <w:rPr>
          <w:rFonts w:ascii="Times New Roman" w:eastAsia="Times New Roman" w:hAnsi="Times New Roman" w:cs="Times New Roman"/>
          <w:b/>
          <w:i/>
          <w:sz w:val="24"/>
          <w:szCs w:val="24"/>
        </w:rPr>
        <w:t>μmol</w:t>
      </w:r>
      <w:proofErr w:type="spellEnd"/>
      <w:r w:rsidRPr="00386B50">
        <w:rPr>
          <w:rFonts w:ascii="Times New Roman" w:eastAsia="Times New Roman" w:hAnsi="Times New Roman" w:cs="Times New Roman"/>
          <w:b/>
          <w:i/>
          <w:sz w:val="24"/>
          <w:szCs w:val="24"/>
        </w:rPr>
        <w:t>/l)</w:t>
      </w:r>
      <w:r w:rsidRPr="00386B50">
        <w:rPr>
          <w:rFonts w:ascii="Times New Roman" w:eastAsia="Times New Roman" w:hAnsi="Times New Roman" w:cs="Times New Roman"/>
          <w:sz w:val="24"/>
          <w:szCs w:val="24"/>
        </w:rPr>
        <w:t>: similarly as with serum carotenoids, we obtained these measures at baseline before randomisation (as part of the two-year follow-up in the INTERVAL study) and 12 weeks post-randomisation as part of INFORM study. The blood samples were assessed using standardized procedures by central laboratories.</w:t>
      </w:r>
    </w:p>
    <w:p w:rsidR="008F436C" w:rsidRPr="00386B50" w:rsidRDefault="008F436C" w:rsidP="00386B50">
      <w:pPr>
        <w:pStyle w:val="ListParagraph"/>
        <w:numPr>
          <w:ilvl w:val="0"/>
          <w:numId w:val="3"/>
        </w:numPr>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sz w:val="24"/>
          <w:szCs w:val="24"/>
        </w:rPr>
        <w:t>Self-reported measures of anthropometry, diet and lifestyle</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i/>
          <w:sz w:val="24"/>
          <w:szCs w:val="24"/>
        </w:rPr>
        <w:t>Weight (kg):</w:t>
      </w:r>
      <w:r w:rsidRPr="00386B50">
        <w:rPr>
          <w:rFonts w:ascii="Times New Roman" w:eastAsia="Times New Roman" w:hAnsi="Times New Roman" w:cs="Times New Roman"/>
          <w:sz w:val="24"/>
          <w:szCs w:val="24"/>
        </w:rPr>
        <w:t xml:space="preserve"> We asked participants to self-report their current weight (in light indoor clothing without shoes) as part of baseline and 12 weeks post-randomisation INFORM questionnaires. We provided them with the option to report their weight in either kilograms or stones/pounds. </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i/>
          <w:sz w:val="24"/>
          <w:szCs w:val="24"/>
        </w:rPr>
        <w:t xml:space="preserve">Fruit intake (servings/day), vegetable intake (servings/day), whole grain intake (servings/day), fish intake (servings/week), </w:t>
      </w:r>
      <w:proofErr w:type="gramStart"/>
      <w:r w:rsidRPr="00386B50">
        <w:rPr>
          <w:rFonts w:ascii="Times New Roman" w:eastAsia="Times New Roman" w:hAnsi="Times New Roman" w:cs="Times New Roman"/>
          <w:b/>
          <w:i/>
          <w:sz w:val="24"/>
          <w:szCs w:val="24"/>
        </w:rPr>
        <w:t>red</w:t>
      </w:r>
      <w:proofErr w:type="gramEnd"/>
      <w:r w:rsidRPr="00386B50">
        <w:rPr>
          <w:rFonts w:ascii="Times New Roman" w:eastAsia="Times New Roman" w:hAnsi="Times New Roman" w:cs="Times New Roman"/>
          <w:b/>
          <w:i/>
          <w:sz w:val="24"/>
          <w:szCs w:val="24"/>
        </w:rPr>
        <w:t xml:space="preserve"> and processed meat intake (servings/week)</w:t>
      </w:r>
      <w:r w:rsidRPr="00386B50">
        <w:rPr>
          <w:rFonts w:ascii="Times New Roman" w:eastAsia="Times New Roman" w:hAnsi="Times New Roman" w:cs="Times New Roman"/>
          <w:sz w:val="24"/>
          <w:szCs w:val="24"/>
        </w:rPr>
        <w:t xml:space="preserve">: We asked participants about their average consumption of fruit and vegetables, whole grains, fish, red and processed meat using simple one-item questions in both baseline and 12 weeks post-randomisation INFORM questionnaires. Those questions reflected the prevention guidelines on </w:t>
      </w:r>
      <w:proofErr w:type="gramStart"/>
      <w:r w:rsidRPr="00386B50">
        <w:rPr>
          <w:rFonts w:ascii="Times New Roman" w:eastAsia="Times New Roman" w:hAnsi="Times New Roman" w:cs="Times New Roman"/>
          <w:sz w:val="24"/>
          <w:szCs w:val="24"/>
        </w:rPr>
        <w:t>CVD</w:t>
      </w:r>
      <w:proofErr w:type="gramEnd"/>
      <w:r w:rsidR="007C02D8">
        <w:rPr>
          <w:rFonts w:ascii="Times New Roman" w:eastAsia="Times New Roman" w:hAnsi="Times New Roman" w:cs="Times New Roman"/>
          <w:sz w:val="24"/>
          <w:szCs w:val="24"/>
        </w:rPr>
        <w:fldChar w:fldCharType="begin">
          <w:fldData xml:space="preserve">PEVuZE5vdGU+PENpdGUgRXhjbHVkZUF1dGg9IjEiPjxZZWFyPjIwMTQ8L1llYXI+PFJlY051bT41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</w:fldData>
        </w:fldChar>
      </w:r>
      <w:r w:rsidR="007C02D8">
        <w:rPr>
          <w:rFonts w:ascii="Times New Roman" w:eastAsia="Times New Roman" w:hAnsi="Times New Roman" w:cs="Times New Roman"/>
          <w:sz w:val="24"/>
          <w:szCs w:val="24"/>
        </w:rPr>
        <w:instrText xml:space="preserve"> ADDIN EN.CITE </w:instrText>
      </w:r>
      <w:r w:rsidR="007C02D8">
        <w:rPr>
          <w:rFonts w:ascii="Times New Roman" w:eastAsia="Times New Roman" w:hAnsi="Times New Roman" w:cs="Times New Roman"/>
          <w:sz w:val="24"/>
          <w:szCs w:val="24"/>
        </w:rPr>
        <w:fldChar w:fldCharType="begin">
          <w:fldData xml:space="preserve">PEVuZE5vdGU+PENpdGUgRXhjbHVkZUF1dGg9IjEiPjxZZWFyPjIwMTQ8L1llYXI+PFJlY051bT41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</w:fldData>
        </w:fldChar>
      </w:r>
      <w:r w:rsidR="007C02D8">
        <w:rPr>
          <w:rFonts w:ascii="Times New Roman" w:eastAsia="Times New Roman" w:hAnsi="Times New Roman" w:cs="Times New Roman"/>
          <w:sz w:val="24"/>
          <w:szCs w:val="24"/>
        </w:rPr>
        <w:instrText xml:space="preserve"> ADDIN EN.CITE.DATA </w:instrText>
      </w:r>
      <w:r w:rsidR="007C02D8">
        <w:rPr>
          <w:rFonts w:ascii="Times New Roman" w:eastAsia="Times New Roman" w:hAnsi="Times New Roman" w:cs="Times New Roman"/>
          <w:sz w:val="24"/>
          <w:szCs w:val="24"/>
        </w:rPr>
      </w:r>
      <w:r w:rsidR="007C02D8">
        <w:rPr>
          <w:rFonts w:ascii="Times New Roman" w:eastAsia="Times New Roman" w:hAnsi="Times New Roman" w:cs="Times New Roman"/>
          <w:sz w:val="24"/>
          <w:szCs w:val="24"/>
        </w:rPr>
        <w:fldChar w:fldCharType="end"/>
      </w:r>
      <w:r w:rsidR="007C02D8">
        <w:rPr>
          <w:rFonts w:ascii="Times New Roman" w:eastAsia="Times New Roman" w:hAnsi="Times New Roman" w:cs="Times New Roman"/>
          <w:sz w:val="24"/>
          <w:szCs w:val="24"/>
        </w:rPr>
      </w:r>
      <w:r w:rsidR="007C02D8">
        <w:rPr>
          <w:rFonts w:ascii="Times New Roman" w:eastAsia="Times New Roman" w:hAnsi="Times New Roman" w:cs="Times New Roman"/>
          <w:sz w:val="24"/>
          <w:szCs w:val="24"/>
        </w:rPr>
        <w:fldChar w:fldCharType="separate"/>
      </w:r>
      <w:r w:rsidR="007C02D8">
        <w:rPr>
          <w:rFonts w:ascii="Times New Roman" w:eastAsia="Times New Roman" w:hAnsi="Times New Roman" w:cs="Times New Roman"/>
          <w:noProof/>
          <w:sz w:val="24"/>
          <w:szCs w:val="24"/>
        </w:rPr>
        <w:t>[6, 7]</w:t>
      </w:r>
      <w:r w:rsidR="007C02D8">
        <w:rPr>
          <w:rFonts w:ascii="Times New Roman" w:eastAsia="Times New Roman" w:hAnsi="Times New Roman" w:cs="Times New Roman"/>
          <w:sz w:val="24"/>
          <w:szCs w:val="24"/>
        </w:rPr>
        <w:fldChar w:fldCharType="end"/>
      </w:r>
      <w:r w:rsidR="007C02D8" w:rsidRPr="007C02D8">
        <w:rPr>
          <w:rFonts w:ascii="Times New Roman" w:eastAsia="Times New Roman" w:hAnsi="Times New Roman" w:cs="Times New Roman"/>
          <w:sz w:val="24"/>
          <w:szCs w:val="24"/>
        </w:rPr>
        <w:t xml:space="preserve"> </w:t>
      </w:r>
      <w:r w:rsidRPr="00386B50">
        <w:rPr>
          <w:rFonts w:ascii="Times New Roman" w:eastAsia="Times New Roman" w:hAnsi="Times New Roman" w:cs="Times New Roman"/>
          <w:sz w:val="24"/>
          <w:szCs w:val="24"/>
        </w:rPr>
        <w:t xml:space="preserve">at the time of designing INFORM trial. Participants could select answers from a 5-point Likert scale ranging from none to 5+per day/week. </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i/>
          <w:sz w:val="24"/>
          <w:szCs w:val="24"/>
        </w:rPr>
        <w:t>Alcohol intake (units/week)</w:t>
      </w:r>
      <w:r w:rsidRPr="00386B50">
        <w:rPr>
          <w:rFonts w:ascii="Times New Roman" w:eastAsia="Times New Roman" w:hAnsi="Times New Roman" w:cs="Times New Roman"/>
          <w:sz w:val="24"/>
          <w:szCs w:val="24"/>
        </w:rPr>
        <w:t>: We measured self-reported alcohol consumption as part of baseline and 12 weeks post-randomisation INFORM questionnaires. We asked participants ‘How many units of alcohol do you consume in an average week?</w:t>
      </w:r>
      <w:proofErr w:type="gramStart"/>
      <w:r w:rsidRPr="00386B50">
        <w:rPr>
          <w:rFonts w:ascii="Times New Roman" w:eastAsia="Times New Roman" w:hAnsi="Times New Roman" w:cs="Times New Roman"/>
          <w:sz w:val="24"/>
          <w:szCs w:val="24"/>
        </w:rPr>
        <w:t>’.</w:t>
      </w:r>
      <w:proofErr w:type="gramEnd"/>
      <w:r w:rsidRPr="00386B50">
        <w:rPr>
          <w:rFonts w:ascii="Times New Roman" w:eastAsia="Times New Roman" w:hAnsi="Times New Roman" w:cs="Times New Roman"/>
          <w:sz w:val="24"/>
          <w:szCs w:val="24"/>
        </w:rPr>
        <w:t xml:space="preserve"> We provided participants with different examples of what constitutes one unit of alcohol to help them answering the question accurately. The same question was used in the ADDITON-Cambridge </w:t>
      </w:r>
      <w:proofErr w:type="gramStart"/>
      <w:r w:rsidRPr="00386B50">
        <w:rPr>
          <w:rFonts w:ascii="Times New Roman" w:eastAsia="Times New Roman" w:hAnsi="Times New Roman" w:cs="Times New Roman"/>
          <w:sz w:val="24"/>
          <w:szCs w:val="24"/>
        </w:rPr>
        <w:t>tria</w:t>
      </w:r>
      <w:r w:rsidR="007C02D8">
        <w:rPr>
          <w:rFonts w:ascii="Times New Roman" w:eastAsia="Times New Roman" w:hAnsi="Times New Roman" w:cs="Times New Roman"/>
          <w:sz w:val="24"/>
          <w:szCs w:val="24"/>
        </w:rPr>
        <w:t>l</w:t>
      </w:r>
      <w:proofErr w:type="gramEnd"/>
      <w:r w:rsidR="007C02D8">
        <w:rPr>
          <w:rFonts w:ascii="Times New Roman" w:eastAsia="Times New Roman" w:hAnsi="Times New Roman" w:cs="Times New Roman"/>
          <w:sz w:val="24"/>
          <w:szCs w:val="24"/>
        </w:rPr>
        <w:fldChar w:fldCharType="begin">
          <w:fldData xml:space="preserve">PEVuZE5vdGU+PENpdGU+PEF1dGhvcj5FY2hvdWZmby1UY2hldWd1aTwvQXV0aG9yPjxZZWFyPjIw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b2RpY2FsPjxwYWdlcz4xMzY8L3BhZ2VzPjx2b2x1bWU+OTwvdm9sdW1lPjxlZGl0aW9uPjIwMDkv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=
</w:fldData>
        </w:fldChar>
      </w:r>
      <w:r w:rsidR="007C02D8">
        <w:rPr>
          <w:rFonts w:ascii="Times New Roman" w:eastAsia="Times New Roman" w:hAnsi="Times New Roman" w:cs="Times New Roman"/>
          <w:sz w:val="24"/>
          <w:szCs w:val="24"/>
        </w:rPr>
        <w:instrText xml:space="preserve"> ADDIN EN.CITE </w:instrText>
      </w:r>
      <w:r w:rsidR="007C02D8">
        <w:rPr>
          <w:rFonts w:ascii="Times New Roman" w:eastAsia="Times New Roman" w:hAnsi="Times New Roman" w:cs="Times New Roman"/>
          <w:sz w:val="24"/>
          <w:szCs w:val="24"/>
        </w:rPr>
        <w:fldChar w:fldCharType="begin">
          <w:fldData xml:space="preserve">PEVuZE5vdGU+PENpdGU+PEF1dGhvcj5FY2hvdWZmby1UY2hldWd1aTwvQXV0aG9yPjxZZWFyPjIw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b2RpY2FsPjxwYWdlcz4xMzY8L3BhZ2VzPjx2b2x1bWU+OTwvdm9sdW1lPjxlZGl0aW9uPjIwMDkv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=
</w:fldData>
        </w:fldChar>
      </w:r>
      <w:r w:rsidR="007C02D8">
        <w:rPr>
          <w:rFonts w:ascii="Times New Roman" w:eastAsia="Times New Roman" w:hAnsi="Times New Roman" w:cs="Times New Roman"/>
          <w:sz w:val="24"/>
          <w:szCs w:val="24"/>
        </w:rPr>
        <w:instrText xml:space="preserve"> ADDIN EN.CITE.DATA </w:instrText>
      </w:r>
      <w:r w:rsidR="007C02D8">
        <w:rPr>
          <w:rFonts w:ascii="Times New Roman" w:eastAsia="Times New Roman" w:hAnsi="Times New Roman" w:cs="Times New Roman"/>
          <w:sz w:val="24"/>
          <w:szCs w:val="24"/>
        </w:rPr>
      </w:r>
      <w:r w:rsidR="007C02D8">
        <w:rPr>
          <w:rFonts w:ascii="Times New Roman" w:eastAsia="Times New Roman" w:hAnsi="Times New Roman" w:cs="Times New Roman"/>
          <w:sz w:val="24"/>
          <w:szCs w:val="24"/>
        </w:rPr>
        <w:fldChar w:fldCharType="end"/>
      </w:r>
      <w:r w:rsidR="007C02D8">
        <w:rPr>
          <w:rFonts w:ascii="Times New Roman" w:eastAsia="Times New Roman" w:hAnsi="Times New Roman" w:cs="Times New Roman"/>
          <w:sz w:val="24"/>
          <w:szCs w:val="24"/>
        </w:rPr>
      </w:r>
      <w:r w:rsidR="007C02D8">
        <w:rPr>
          <w:rFonts w:ascii="Times New Roman" w:eastAsia="Times New Roman" w:hAnsi="Times New Roman" w:cs="Times New Roman"/>
          <w:sz w:val="24"/>
          <w:szCs w:val="24"/>
        </w:rPr>
        <w:fldChar w:fldCharType="separate"/>
      </w:r>
      <w:r w:rsidR="007C02D8">
        <w:rPr>
          <w:rFonts w:ascii="Times New Roman" w:eastAsia="Times New Roman" w:hAnsi="Times New Roman" w:cs="Times New Roman"/>
          <w:noProof/>
          <w:sz w:val="24"/>
          <w:szCs w:val="24"/>
        </w:rPr>
        <w:t>[8]</w:t>
      </w:r>
      <w:r w:rsidR="007C02D8">
        <w:rPr>
          <w:rFonts w:ascii="Times New Roman" w:eastAsia="Times New Roman" w:hAnsi="Times New Roman" w:cs="Times New Roman"/>
          <w:sz w:val="24"/>
          <w:szCs w:val="24"/>
        </w:rPr>
        <w:fldChar w:fldCharType="end"/>
      </w:r>
      <w:r w:rsidRPr="00386B50">
        <w:rPr>
          <w:rFonts w:ascii="Times New Roman" w:eastAsia="Times New Roman" w:hAnsi="Times New Roman" w:cs="Times New Roman"/>
          <w:sz w:val="24"/>
          <w:szCs w:val="24"/>
        </w:rPr>
        <w:t xml:space="preserve">. </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i/>
          <w:sz w:val="24"/>
          <w:szCs w:val="24"/>
        </w:rPr>
        <w:t>Physical activity level (inactive, moderately inactive, moderately active, active)</w:t>
      </w:r>
      <w:r w:rsidRPr="00386B50">
        <w:rPr>
          <w:rFonts w:ascii="Times New Roman" w:eastAsia="Times New Roman" w:hAnsi="Times New Roman" w:cs="Times New Roman"/>
          <w:i/>
          <w:sz w:val="24"/>
          <w:szCs w:val="24"/>
        </w:rPr>
        <w:t>:</w:t>
      </w:r>
      <w:r w:rsidRPr="00386B50">
        <w:rPr>
          <w:rFonts w:ascii="Times New Roman" w:eastAsia="Times New Roman" w:hAnsi="Times New Roman" w:cs="Times New Roman"/>
          <w:sz w:val="24"/>
          <w:szCs w:val="24"/>
        </w:rPr>
        <w:t xml:space="preserve"> In addition to objectively measured physical activity (primary outcome), we assessed </w:t>
      </w:r>
      <w:r w:rsidRPr="00386B50">
        <w:rPr>
          <w:rFonts w:ascii="Times New Roman" w:eastAsia="Times New Roman" w:hAnsi="Times New Roman" w:cs="Times New Roman"/>
          <w:sz w:val="24"/>
          <w:szCs w:val="24"/>
        </w:rPr>
        <w:lastRenderedPageBreak/>
        <w:t>physical activity subjectively as part of baseline and 12 weeks post-randomisation INFORM questionnaires. We used two questions that referred to physical activity during the past three months. The first question asked about usual physical activity at work, classified into four categories: sedentary, standing (e.g. hairdresser or guard), physical work (e.g. plumber or nurse), and heavy manual work (e.g. construction worker). The second question asked about the amount of time spent, in hours per week, in other physical activities</w:t>
      </w:r>
      <w:r w:rsidR="007C02D8">
        <w:rPr>
          <w:rFonts w:ascii="Times New Roman" w:eastAsia="Times New Roman" w:hAnsi="Times New Roman" w:cs="Times New Roman"/>
          <w:sz w:val="24"/>
          <w:szCs w:val="24"/>
        </w:rPr>
        <w:fldChar w:fldCharType="begin"/>
      </w:r>
      <w:r w:rsidR="007C02D8">
        <w:rPr>
          <w:rFonts w:ascii="Times New Roman" w:eastAsia="Times New Roman" w:hAnsi="Times New Roman" w:cs="Times New Roman"/>
          <w:sz w:val="24"/>
          <w:szCs w:val="24"/>
        </w:rPr>
        <w:instrText xml:space="preserve"> ADDIN EN.CITE &lt;EndNote&gt;&lt;Cite&gt;&lt;Author&gt;Wareham&lt;/Author&gt;&lt;Year&gt;2002&lt;/Year&gt;&lt;RecNum&gt;58&lt;/RecNum&gt;&lt;DisplayText&gt;[9]&lt;/DisplayText&gt;&lt;record&gt;&lt;rec-number&gt;58&lt;/rec-number&gt;&lt;foreign-keys&gt;&lt;key app="EN" db-id="av5fzvttc5d52heepruvt59oap9x0zttt2p9" timestamp="1541531961"&gt;58&lt;/key&gt;&lt;/foreign-keys&gt;&lt;ref-type name="Journal Article"&gt;17&lt;/ref-type&gt;&lt;contributors&gt;&lt;authors&gt;&lt;author&gt;Wareham, N. J.&lt;/author&gt;&lt;author&gt;Jakes, R. W.&lt;/author&gt;&lt;author&gt;Rennie, K. L.&lt;/author&gt;&lt;author&gt;Mitchell, J.&lt;/author&gt;&lt;author&gt;Hennings, S.&lt;/author&gt;&lt;author&gt;Day, N. E.&lt;/author&gt;&lt;/authors&gt;&lt;/contributors&gt;&lt;auth-address&gt;Department of Public Health and Primary Care, University of Cambridge Institute of Public Health, Robinson Way, Cambridge CB2 2SR, UK. njw1004@medschl.cam.ac.uk&lt;/auth-address&gt;&lt;titles&gt;&lt;title&gt;Validity and repeatability of the EPIC-Norfolk Physical Activity Questionnaire&lt;/title&gt;&lt;secondary-title&gt;Int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epidemiology&lt;/abbr-1&gt;&lt;/alt-periodical&gt;&lt;pages&gt;168-74&lt;/pages&gt;&lt;volume&gt;31&lt;/volume&gt;&lt;number&gt;1&lt;/number&gt;&lt;edition&gt;2002/03/27&lt;/edition&gt;&lt;keywords&gt;&lt;keyword&gt;Aged&lt;/keyword&gt;&lt;keyword&gt;Cohort Studies&lt;/keyword&gt;&lt;keyword&gt;*Energy Metabolism&lt;/keyword&gt;&lt;keyword&gt;Female&lt;/keyword&gt;&lt;keyword&gt;Humans&lt;/keyword&gt;&lt;keyword&gt;*Life Style&lt;/keyword&gt;&lt;keyword&gt;Male&lt;/keyword&gt;&lt;keyword&gt;Middle Aged&lt;/keyword&gt;&lt;keyword&gt;*Physical Fitness&lt;/keyword&gt;&lt;keyword&gt;*Surveys and Questionnaires&lt;/keyword&gt;&lt;/keywords&gt;&lt;dates&gt;&lt;year&gt;2002&lt;/year&gt;&lt;pub-dates&gt;&lt;date&gt;Feb&lt;/date&gt;&lt;/pub-dates&gt;&lt;/dates&gt;&lt;isbn&gt;0300-5771 (Print)&amp;#xD;0300-5771&lt;/isbn&gt;&lt;accession-num&gt;11914316&lt;/accession-num&gt;&lt;urls&gt;&lt;/urls&gt;&lt;remote-database-provider&gt;NLM&lt;/remote-database-provider&gt;&lt;language&gt;eng&lt;/language&gt;&lt;/record&gt;&lt;/Cite&gt;&lt;/EndNote&gt;</w:instrText>
      </w:r>
      <w:r w:rsidR="007C02D8">
        <w:rPr>
          <w:rFonts w:ascii="Times New Roman" w:eastAsia="Times New Roman" w:hAnsi="Times New Roman" w:cs="Times New Roman"/>
          <w:sz w:val="24"/>
          <w:szCs w:val="24"/>
        </w:rPr>
        <w:fldChar w:fldCharType="separate"/>
      </w:r>
      <w:r w:rsidR="007C02D8">
        <w:rPr>
          <w:rFonts w:ascii="Times New Roman" w:eastAsia="Times New Roman" w:hAnsi="Times New Roman" w:cs="Times New Roman"/>
          <w:noProof/>
          <w:sz w:val="24"/>
          <w:szCs w:val="24"/>
        </w:rPr>
        <w:t>[9]</w:t>
      </w:r>
      <w:r w:rsidR="007C02D8">
        <w:rPr>
          <w:rFonts w:ascii="Times New Roman" w:eastAsia="Times New Roman" w:hAnsi="Times New Roman" w:cs="Times New Roman"/>
          <w:sz w:val="24"/>
          <w:szCs w:val="24"/>
        </w:rPr>
        <w:fldChar w:fldCharType="end"/>
      </w:r>
      <w:r w:rsidRPr="00386B50">
        <w:rPr>
          <w:rFonts w:ascii="Times New Roman" w:eastAsia="Times New Roman" w:hAnsi="Times New Roman" w:cs="Times New Roman"/>
          <w:sz w:val="24"/>
          <w:szCs w:val="24"/>
        </w:rPr>
        <w:t>.</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i/>
          <w:sz w:val="24"/>
          <w:szCs w:val="24"/>
        </w:rPr>
        <w:t xml:space="preserve">Smoking status (yes/no): </w:t>
      </w:r>
      <w:r w:rsidRPr="00386B50">
        <w:rPr>
          <w:rFonts w:ascii="Times New Roman" w:eastAsia="Times New Roman" w:hAnsi="Times New Roman" w:cs="Times New Roman"/>
          <w:sz w:val="24"/>
          <w:szCs w:val="24"/>
        </w:rPr>
        <w:t xml:space="preserve">We measured information on participant’s smoking status as part of baseline and 12 weeks post-randomisation INFORM questionnaires. Participants were asked whether they smoke and if yes how much they smoke on an average day (cigarettes, cigars, grams tobacco). In case the participants were ex-smokers, we asked them to indicate in which year they stopped smoking. The same questions were used in the ADDITON-Cambridge </w:t>
      </w:r>
      <w:proofErr w:type="gramStart"/>
      <w:r w:rsidRPr="00386B50">
        <w:rPr>
          <w:rFonts w:ascii="Times New Roman" w:eastAsia="Times New Roman" w:hAnsi="Times New Roman" w:cs="Times New Roman"/>
          <w:sz w:val="24"/>
          <w:szCs w:val="24"/>
        </w:rPr>
        <w:t>trial</w:t>
      </w:r>
      <w:proofErr w:type="gramEnd"/>
      <w:r w:rsidR="007B7908">
        <w:rPr>
          <w:rFonts w:ascii="Times New Roman" w:eastAsia="Times New Roman" w:hAnsi="Times New Roman" w:cs="Times New Roman"/>
          <w:sz w:val="24"/>
          <w:szCs w:val="24"/>
        </w:rPr>
        <w:fldChar w:fldCharType="begin">
          <w:fldData xml:space="preserve">PEVuZE5vdGU+PENpdGU+PEF1dGhvcj5FY2hvdWZmby1UY2hldWd1aTwvQXV0aG9yPjxZZWFyPjIw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b2RpY2FsPjxwYWdlcz4xMzY8L3BhZ2VzPjx2b2x1bWU+OTwvdm9sdW1lPjxlZGl0aW9uPjIwMDkv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=
</w:fldData>
        </w:fldChar>
      </w:r>
      <w:r w:rsidR="007B7908">
        <w:rPr>
          <w:rFonts w:ascii="Times New Roman" w:eastAsia="Times New Roman" w:hAnsi="Times New Roman" w:cs="Times New Roman"/>
          <w:sz w:val="24"/>
          <w:szCs w:val="24"/>
        </w:rPr>
        <w:instrText xml:space="preserve"> ADDIN EN.CITE </w:instrText>
      </w:r>
      <w:r w:rsidR="007B7908">
        <w:rPr>
          <w:rFonts w:ascii="Times New Roman" w:eastAsia="Times New Roman" w:hAnsi="Times New Roman" w:cs="Times New Roman"/>
          <w:sz w:val="24"/>
          <w:szCs w:val="24"/>
        </w:rPr>
        <w:fldChar w:fldCharType="begin">
          <w:fldData xml:space="preserve">PEVuZE5vdGU+PENpdGU+PEF1dGhvcj5FY2hvdWZmby1UY2hldWd1aTwvQXV0aG9yPjxZZWFyPjIw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=
</w:fldData>
        </w:fldChar>
      </w:r>
      <w:r w:rsidR="007B7908">
        <w:rPr>
          <w:rFonts w:ascii="Times New Roman" w:eastAsia="Times New Roman" w:hAnsi="Times New Roman" w:cs="Times New Roman"/>
          <w:sz w:val="24"/>
          <w:szCs w:val="24"/>
        </w:rPr>
        <w:instrText xml:space="preserve"> ADDIN EN.CITE.DATA </w:instrText>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end"/>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separate"/>
      </w:r>
      <w:r w:rsidR="007B7908">
        <w:rPr>
          <w:rFonts w:ascii="Times New Roman" w:eastAsia="Times New Roman" w:hAnsi="Times New Roman" w:cs="Times New Roman"/>
          <w:noProof/>
          <w:sz w:val="24"/>
          <w:szCs w:val="24"/>
        </w:rPr>
        <w:t>[8]</w:t>
      </w:r>
      <w:r w:rsidR="007B7908">
        <w:rPr>
          <w:rFonts w:ascii="Times New Roman" w:eastAsia="Times New Roman" w:hAnsi="Times New Roman" w:cs="Times New Roman"/>
          <w:sz w:val="24"/>
          <w:szCs w:val="24"/>
        </w:rPr>
        <w:fldChar w:fldCharType="end"/>
      </w:r>
      <w:r w:rsidRPr="00386B50">
        <w:rPr>
          <w:rFonts w:ascii="Times New Roman" w:eastAsia="Times New Roman" w:hAnsi="Times New Roman" w:cs="Times New Roman"/>
          <w:sz w:val="24"/>
          <w:szCs w:val="24"/>
        </w:rPr>
        <w:t xml:space="preserve">. </w:t>
      </w:r>
    </w:p>
    <w:p w:rsidR="008F436C" w:rsidRPr="00386B50" w:rsidRDefault="008F436C" w:rsidP="00386B50">
      <w:pPr>
        <w:pStyle w:val="ListParagraph"/>
        <w:numPr>
          <w:ilvl w:val="0"/>
          <w:numId w:val="3"/>
        </w:numPr>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sz w:val="24"/>
          <w:szCs w:val="24"/>
        </w:rPr>
        <w:t xml:space="preserve">Perceived risk </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i/>
          <w:sz w:val="24"/>
          <w:szCs w:val="24"/>
        </w:rPr>
        <w:t xml:space="preserve"> Comparative measure, absolute measure, accuracy of risk perception:</w:t>
      </w:r>
      <w:r w:rsidRPr="00386B50">
        <w:rPr>
          <w:rFonts w:ascii="Times New Roman" w:eastAsia="Times New Roman" w:hAnsi="Times New Roman" w:cs="Times New Roman"/>
          <w:sz w:val="24"/>
          <w:szCs w:val="24"/>
        </w:rPr>
        <w:t xml:space="preserve"> We assessed participants’ perception of  coronary heart disease (CHD) absolute risk using a numerical measure within the time span of 10 years as part of INFORM baseline and 12 weeks post-randomisation questionnaires. We asked participants, ‘On a scale from 0 to 100, where 0 = certain not to happen, and 100 = certain to happen, how likely do you think you are to have coronary heart disease (e.g. heart attack, angina –  chest pain and discomfort on exercise) in the next 10 years?’. We also assessed perception of comparative risk as part of INFORM baseline and 12 weeks post-randomisation questionnaires. We asked participants, ‘Compared with other people your age and sex how likely do you think you are to have coronary heart disease (e.g. heart attack, angina – chest pain and discomfort on exercise) in the next 10 years?’. Response </w:t>
      </w:r>
      <w:r w:rsidRPr="00386B50">
        <w:rPr>
          <w:rFonts w:ascii="Times New Roman" w:eastAsia="Times New Roman" w:hAnsi="Times New Roman" w:cs="Times New Roman"/>
          <w:sz w:val="24"/>
          <w:szCs w:val="24"/>
        </w:rPr>
        <w:lastRenderedPageBreak/>
        <w:t xml:space="preserve">options included ‘much less likely than other people’, ‘less likely than other people’, ‘about the same as other people’, ‘more likely than other people’, and ‘much more likely than other people’. These items have been adapted according to recommendations provided by </w:t>
      </w:r>
      <w:proofErr w:type="spellStart"/>
      <w:r w:rsidRPr="00386B50">
        <w:rPr>
          <w:rFonts w:ascii="Times New Roman" w:eastAsia="Times New Roman" w:hAnsi="Times New Roman" w:cs="Times New Roman"/>
          <w:sz w:val="24"/>
          <w:szCs w:val="24"/>
        </w:rPr>
        <w:t>Diefe</w:t>
      </w:r>
      <w:r w:rsidR="007B7908">
        <w:rPr>
          <w:rFonts w:ascii="Times New Roman" w:eastAsia="Times New Roman" w:hAnsi="Times New Roman" w:cs="Times New Roman"/>
          <w:sz w:val="24"/>
          <w:szCs w:val="24"/>
        </w:rPr>
        <w:t>nbach</w:t>
      </w:r>
      <w:proofErr w:type="spellEnd"/>
      <w:r w:rsidR="007B7908">
        <w:rPr>
          <w:rFonts w:ascii="Times New Roman" w:eastAsia="Times New Roman" w:hAnsi="Times New Roman" w:cs="Times New Roman"/>
          <w:sz w:val="24"/>
          <w:szCs w:val="24"/>
        </w:rPr>
        <w:t>, Weinstein and O’Reilly</w:t>
      </w:r>
      <w:r w:rsidR="007B7908">
        <w:rPr>
          <w:rFonts w:ascii="Times New Roman" w:eastAsia="Times New Roman" w:hAnsi="Times New Roman" w:cs="Times New Roman"/>
          <w:sz w:val="24"/>
          <w:szCs w:val="24"/>
        </w:rPr>
        <w:fldChar w:fldCharType="begin"/>
      </w:r>
      <w:r w:rsidR="007B7908">
        <w:rPr>
          <w:rFonts w:ascii="Times New Roman" w:eastAsia="Times New Roman" w:hAnsi="Times New Roman" w:cs="Times New Roman"/>
          <w:sz w:val="24"/>
          <w:szCs w:val="24"/>
        </w:rPr>
        <w:instrText xml:space="preserve"> ADDIN EN.CITE &lt;EndNote&gt;&lt;Cite&gt;&lt;Author&gt;Diefenbach&lt;/Author&gt;&lt;Year&gt;1993&lt;/Year&gt;&lt;RecNum&gt;59&lt;/RecNum&gt;&lt;DisplayText&gt;[10]&lt;/DisplayText&gt;&lt;record&gt;&lt;rec-number&gt;59&lt;/rec-number&gt;&lt;foreign-keys&gt;&lt;key app="EN" db-id="av5fzvttc5d52heepruvt59oap9x0zttt2p9" timestamp="1541532080"&gt;59&lt;/key&gt;&lt;/foreign-keys&gt;&lt;ref-type name="Journal Article"&gt;17&lt;/ref-type&gt;&lt;contributors&gt;&lt;authors&gt;&lt;author&gt;Diefenbach, M. A.&lt;/author&gt;&lt;author&gt;Weinstein, N. D.&lt;/author&gt;&lt;author&gt;O&amp;apos;Reilly, J.&lt;/author&gt;&lt;/authors&gt;&lt;/contributors&gt;&lt;auth-address&gt;Department of Psychology, Rutgers--The State University of New Jersey, New Brunswick 08901.&lt;/auth-address&gt;&lt;titles&gt;&lt;title&gt;Scales for assessing perceptions of health hazard susceptibility&lt;/title&gt;&lt;secondary-title&gt;Health Educ Res&lt;/secondary-title&gt;&lt;alt-title&gt;Health education research&lt;/alt-title&gt;&lt;/titles&gt;&lt;periodical&gt;&lt;full-title&gt;Health Educ Res&lt;/full-title&gt;&lt;abbr-1&gt;Health education research&lt;/abbr-1&gt;&lt;/periodical&gt;&lt;alt-periodical&gt;&lt;full-title&gt;Health Educ Res&lt;/full-title&gt;&lt;abbr-1&gt;Health education research&lt;/abbr-1&gt;&lt;/alt-periodical&gt;&lt;pages&gt;181-92&lt;/pages&gt;&lt;volume&gt;8&lt;/volume&gt;&lt;number&gt;2&lt;/number&gt;&lt;edition&gt;1993/05/08&lt;/edition&gt;&lt;keywords&gt;&lt;keyword&gt;Adult&lt;/keyword&gt;&lt;keyword&gt;*Attitude to Health&lt;/keyword&gt;&lt;keyword&gt;Disease Susceptibility/*psychology&lt;/keyword&gt;&lt;keyword&gt;Evaluation Studies as Topic&lt;/keyword&gt;&lt;keyword&gt;Female&lt;/keyword&gt;&lt;keyword&gt;Health Education/*methods&lt;/keyword&gt;&lt;keyword&gt;Humans&lt;/keyword&gt;&lt;keyword&gt;Male&lt;/keyword&gt;&lt;keyword&gt;Risk&lt;/keyword&gt;&lt;keyword&gt;Risk Factors&lt;/keyword&gt;&lt;keyword&gt;Safety&lt;/keyword&gt;&lt;keyword&gt;*Surveys and Questionnaires&lt;/keyword&gt;&lt;/keywords&gt;&lt;dates&gt;&lt;year&gt;1993&lt;/year&gt;&lt;pub-dates&gt;&lt;date&gt;Jun&lt;/date&gt;&lt;/pub-dates&gt;&lt;/dates&gt;&lt;isbn&gt;0268-1153 (Print)&amp;#xD;0268-1153&lt;/isbn&gt;&lt;accession-num&gt;10148827&lt;/accession-num&gt;&lt;urls&gt;&lt;/urls&gt;&lt;remote-database-provider&gt;NLM&lt;/remote-database-provider&gt;&lt;language&gt;eng&lt;/language&gt;&lt;/record&gt;&lt;/Cite&gt;&lt;/EndNote&gt;</w:instrText>
      </w:r>
      <w:r w:rsidR="007B7908">
        <w:rPr>
          <w:rFonts w:ascii="Times New Roman" w:eastAsia="Times New Roman" w:hAnsi="Times New Roman" w:cs="Times New Roman"/>
          <w:sz w:val="24"/>
          <w:szCs w:val="24"/>
        </w:rPr>
        <w:fldChar w:fldCharType="separate"/>
      </w:r>
      <w:r w:rsidR="007B7908">
        <w:rPr>
          <w:rFonts w:ascii="Times New Roman" w:eastAsia="Times New Roman" w:hAnsi="Times New Roman" w:cs="Times New Roman"/>
          <w:noProof/>
          <w:sz w:val="24"/>
          <w:szCs w:val="24"/>
        </w:rPr>
        <w:t>[10]</w:t>
      </w:r>
      <w:r w:rsidR="007B7908">
        <w:rPr>
          <w:rFonts w:ascii="Times New Roman" w:eastAsia="Times New Roman" w:hAnsi="Times New Roman" w:cs="Times New Roman"/>
          <w:sz w:val="24"/>
          <w:szCs w:val="24"/>
        </w:rPr>
        <w:fldChar w:fldCharType="end"/>
      </w:r>
      <w:r w:rsidRPr="00386B50">
        <w:rPr>
          <w:rFonts w:ascii="Times New Roman" w:eastAsia="Times New Roman" w:hAnsi="Times New Roman" w:cs="Times New Roman"/>
          <w:sz w:val="24"/>
          <w:szCs w:val="24"/>
        </w:rPr>
        <w:t>and have been used in other risk communication studies</w:t>
      </w:r>
      <w:r w:rsidR="007B7908">
        <w:rPr>
          <w:rFonts w:ascii="Times New Roman" w:eastAsia="Times New Roman" w:hAnsi="Times New Roman" w:cs="Times New Roman"/>
          <w:sz w:val="24"/>
          <w:szCs w:val="24"/>
        </w:rPr>
        <w:fldChar w:fldCharType="begin">
          <w:fldData xml:space="preserve">PEVuZE5vdGU+PENpdGU+PEF1dGhvcj5Hb2Rpbm88L0F1dGhvcj48WWVhcj4yMDEyPC9ZZWFyPjxS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</w:fldData>
        </w:fldChar>
      </w:r>
      <w:r w:rsidR="007B7908">
        <w:rPr>
          <w:rFonts w:ascii="Times New Roman" w:eastAsia="Times New Roman" w:hAnsi="Times New Roman" w:cs="Times New Roman"/>
          <w:sz w:val="24"/>
          <w:szCs w:val="24"/>
        </w:rPr>
        <w:instrText xml:space="preserve"> ADDIN EN.CITE </w:instrText>
      </w:r>
      <w:r w:rsidR="007B7908">
        <w:rPr>
          <w:rFonts w:ascii="Times New Roman" w:eastAsia="Times New Roman" w:hAnsi="Times New Roman" w:cs="Times New Roman"/>
          <w:sz w:val="24"/>
          <w:szCs w:val="24"/>
        </w:rPr>
        <w:fldChar w:fldCharType="begin">
          <w:fldData xml:space="preserve">PEVuZE5vdGU+PENpdGU+PEF1dGhvcj5Hb2Rpbm88L0F1dGhvcj48WWVhcj4yMDEyPC9ZZWFyPjxS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</w:fldData>
        </w:fldChar>
      </w:r>
      <w:r w:rsidR="007B7908">
        <w:rPr>
          <w:rFonts w:ascii="Times New Roman" w:eastAsia="Times New Roman" w:hAnsi="Times New Roman" w:cs="Times New Roman"/>
          <w:sz w:val="24"/>
          <w:szCs w:val="24"/>
        </w:rPr>
        <w:instrText xml:space="preserve"> ADDIN EN.CITE.DATA </w:instrText>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end"/>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separate"/>
      </w:r>
      <w:r w:rsidR="007B7908">
        <w:rPr>
          <w:rFonts w:ascii="Times New Roman" w:eastAsia="Times New Roman" w:hAnsi="Times New Roman" w:cs="Times New Roman"/>
          <w:noProof/>
          <w:sz w:val="24"/>
          <w:szCs w:val="24"/>
        </w:rPr>
        <w:t>[11]</w:t>
      </w:r>
      <w:r w:rsidR="007B7908">
        <w:rPr>
          <w:rFonts w:ascii="Times New Roman" w:eastAsia="Times New Roman" w:hAnsi="Times New Roman" w:cs="Times New Roman"/>
          <w:sz w:val="24"/>
          <w:szCs w:val="24"/>
        </w:rPr>
        <w:fldChar w:fldCharType="end"/>
      </w:r>
      <w:r w:rsidRPr="00386B50">
        <w:rPr>
          <w:rFonts w:ascii="Times New Roman" w:eastAsia="Times New Roman" w:hAnsi="Times New Roman" w:cs="Times New Roman"/>
          <w:sz w:val="24"/>
          <w:szCs w:val="24"/>
        </w:rPr>
        <w:t xml:space="preserve">. We defined accuracy of risk perception as a difference between </w:t>
      </w:r>
      <w:proofErr w:type="gramStart"/>
      <w:r w:rsidRPr="00386B50">
        <w:rPr>
          <w:rFonts w:ascii="Times New Roman" w:eastAsia="Times New Roman" w:hAnsi="Times New Roman" w:cs="Times New Roman"/>
          <w:sz w:val="24"/>
          <w:szCs w:val="24"/>
        </w:rPr>
        <w:t>perception</w:t>
      </w:r>
      <w:proofErr w:type="gramEnd"/>
      <w:r w:rsidRPr="00386B50">
        <w:rPr>
          <w:rFonts w:ascii="Times New Roman" w:eastAsia="Times New Roman" w:hAnsi="Times New Roman" w:cs="Times New Roman"/>
          <w:sz w:val="24"/>
          <w:szCs w:val="24"/>
        </w:rPr>
        <w:t xml:space="preserve"> of absolute CHD risk and provided phenotypic CHD risk estimate. For the purpose of this study, we dichotomized accuracy of risk perception into perceived risk &gt; phenotypic risk estimate and perceived risk ≤ phenotypic risk estimate.</w:t>
      </w:r>
    </w:p>
    <w:p w:rsidR="008F436C" w:rsidRPr="00386B50" w:rsidRDefault="008F436C" w:rsidP="00386B50">
      <w:pPr>
        <w:pStyle w:val="ListParagraph"/>
        <w:numPr>
          <w:ilvl w:val="0"/>
          <w:numId w:val="3"/>
        </w:numPr>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sz w:val="24"/>
          <w:szCs w:val="24"/>
        </w:rPr>
        <w:t>Psychological outcomes</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sz w:val="24"/>
          <w:szCs w:val="24"/>
        </w:rPr>
        <w:t xml:space="preserve">Overall stress: </w:t>
      </w:r>
      <w:r w:rsidRPr="00386B50">
        <w:rPr>
          <w:rFonts w:ascii="Times New Roman" w:eastAsia="Times New Roman" w:hAnsi="Times New Roman" w:cs="Times New Roman"/>
          <w:sz w:val="24"/>
          <w:szCs w:val="24"/>
        </w:rPr>
        <w:t>We assessed participants overall level of stress as part of baseline and 12 weeks post-randomisation questionnaires. Similarly, as in the Randomised Trial of Personal Genomics for preventive cardiology by Knowles et al.</w:t>
      </w:r>
      <w:r w:rsidR="007B7908">
        <w:rPr>
          <w:rFonts w:ascii="Times New Roman" w:eastAsia="Times New Roman" w:hAnsi="Times New Roman" w:cs="Times New Roman"/>
          <w:sz w:val="24"/>
          <w:szCs w:val="24"/>
        </w:rPr>
        <w:fldChar w:fldCharType="begin">
          <w:fldData xml:space="preserve">PEVuZE5vdGU+PENpdGU+PEF1dGhvcj5Lbm93bGVzPC9BdXRob3I+PFllYXI+MjAxMjwvWWVhcj48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</w:fldData>
        </w:fldChar>
      </w:r>
      <w:r w:rsidR="007B7908">
        <w:rPr>
          <w:rFonts w:ascii="Times New Roman" w:eastAsia="Times New Roman" w:hAnsi="Times New Roman" w:cs="Times New Roman"/>
          <w:sz w:val="24"/>
          <w:szCs w:val="24"/>
        </w:rPr>
        <w:instrText xml:space="preserve"> ADDIN EN.CITE </w:instrText>
      </w:r>
      <w:r w:rsidR="007B7908">
        <w:rPr>
          <w:rFonts w:ascii="Times New Roman" w:eastAsia="Times New Roman" w:hAnsi="Times New Roman" w:cs="Times New Roman"/>
          <w:sz w:val="24"/>
          <w:szCs w:val="24"/>
        </w:rPr>
        <w:fldChar w:fldCharType="begin">
          <w:fldData xml:space="preserve">PEVuZE5vdGU+PENpdGU+PEF1dGhvcj5Lbm93bGVzPC9BdXRob3I+PFllYXI+MjAxMjwvWWVhcj48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</w:fldData>
        </w:fldChar>
      </w:r>
      <w:r w:rsidR="007B7908">
        <w:rPr>
          <w:rFonts w:ascii="Times New Roman" w:eastAsia="Times New Roman" w:hAnsi="Times New Roman" w:cs="Times New Roman"/>
          <w:sz w:val="24"/>
          <w:szCs w:val="24"/>
        </w:rPr>
        <w:instrText xml:space="preserve"> ADDIN EN.CITE.DATA </w:instrText>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end"/>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separate"/>
      </w:r>
      <w:r w:rsidR="007B7908">
        <w:rPr>
          <w:rFonts w:ascii="Times New Roman" w:eastAsia="Times New Roman" w:hAnsi="Times New Roman" w:cs="Times New Roman"/>
          <w:noProof/>
          <w:sz w:val="24"/>
          <w:szCs w:val="24"/>
        </w:rPr>
        <w:t>[2]</w:t>
      </w:r>
      <w:r w:rsidR="007B7908">
        <w:rPr>
          <w:rFonts w:ascii="Times New Roman" w:eastAsia="Times New Roman" w:hAnsi="Times New Roman" w:cs="Times New Roman"/>
          <w:sz w:val="24"/>
          <w:szCs w:val="24"/>
        </w:rPr>
        <w:fldChar w:fldCharType="end"/>
      </w:r>
      <w:r w:rsidR="007B7908">
        <w:rPr>
          <w:rFonts w:ascii="Times New Roman" w:eastAsia="Times New Roman" w:hAnsi="Times New Roman" w:cs="Times New Roman"/>
          <w:sz w:val="24"/>
          <w:szCs w:val="24"/>
        </w:rPr>
        <w:t xml:space="preserve">, </w:t>
      </w:r>
      <w:r w:rsidRPr="00386B50">
        <w:rPr>
          <w:rFonts w:ascii="Times New Roman" w:eastAsia="Times New Roman" w:hAnsi="Times New Roman" w:cs="Times New Roman"/>
          <w:sz w:val="24"/>
          <w:szCs w:val="24"/>
        </w:rPr>
        <w:t xml:space="preserve">we asked participants to rate their overall stress level on a 5-item Likert scale ranging from ‘very low’ to ‘very high’. </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sz w:val="24"/>
          <w:szCs w:val="24"/>
        </w:rPr>
        <w:t xml:space="preserve">Mood: </w:t>
      </w:r>
      <w:r w:rsidRPr="00386B50">
        <w:rPr>
          <w:rFonts w:ascii="Times New Roman" w:eastAsia="Times New Roman" w:hAnsi="Times New Roman" w:cs="Times New Roman"/>
          <w:sz w:val="24"/>
          <w:szCs w:val="24"/>
        </w:rPr>
        <w:t>We measured participants’ mood at baseline and 12 weeks post-randomisation. Two ‘yes’ or ‘no’ questions assessed whether or not the participant has often been bothered by ‘feeling down, depressed or hopeless’ and by ‘little interest or pleasure in doing things’ in the past month (adapted from the Patient Health Questionnaire</w:t>
      </w:r>
      <w:r w:rsidR="007B7908">
        <w:rPr>
          <w:rFonts w:ascii="Times New Roman" w:eastAsia="Times New Roman" w:hAnsi="Times New Roman" w:cs="Times New Roman"/>
          <w:sz w:val="24"/>
          <w:szCs w:val="24"/>
        </w:rPr>
        <w:fldChar w:fldCharType="begin"/>
      </w:r>
      <w:r w:rsidR="007B7908">
        <w:rPr>
          <w:rFonts w:ascii="Times New Roman" w:eastAsia="Times New Roman" w:hAnsi="Times New Roman" w:cs="Times New Roman"/>
          <w:sz w:val="24"/>
          <w:szCs w:val="24"/>
        </w:rPr>
        <w:instrText xml:space="preserve"> ADDIN EN.CITE &lt;EndNote&gt;&lt;Cite&gt;&lt;Author&gt;Kroenke&lt;/Author&gt;&lt;Year&gt;2003&lt;/Year&gt;&lt;RecNum&gt;60&lt;/RecNum&gt;&lt;DisplayText&gt;[12]&lt;/DisplayText&gt;&lt;record&gt;&lt;rec-number&gt;60&lt;/rec-number&gt;&lt;foreign-keys&gt;&lt;key app="EN" db-id="av5fzvttc5d52heepruvt59oap9x0zttt2p9" timestamp="1541532208"&gt;60&lt;/key&gt;&lt;/foreign-keys&gt;&lt;ref-type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Indiana 46202, USA. kkroenke@regenstrief.org&lt;/auth-address&gt;&lt;titles&gt;&lt;title&gt;The Patient Health Questionnaire-2: validity of a two-item depression screener&lt;/title&gt;&lt;secondary-title&gt;Med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1284-92&lt;/pages&gt;&lt;volume&gt;41&lt;/volume&gt;&lt;number&gt;11&lt;/number&gt;&lt;edition&gt;2003/10/30&lt;/edition&gt;&lt;keywords&gt;&lt;keyword&gt;Adolescent&lt;/keyword&gt;&lt;keyword&gt;Adult&lt;/keyword&gt;&lt;keyword&gt;Depression/*diagnosis&lt;/keyword&gt;&lt;keyword&gt;Depressive Disorder/*diagnosis&lt;/keyword&gt;&lt;keyword&gt;Female&lt;/keyword&gt;&lt;keyword&gt;Gynecology&lt;/keyword&gt;&lt;keyword&gt;Humans&lt;/keyword&gt;&lt;keyword&gt;Male&lt;/keyword&gt;&lt;keyword&gt;*Mass Screening&lt;/keyword&gt;&lt;keyword&gt;Middle Aged&lt;/keyword&gt;&lt;keyword&gt;Obstetrics&lt;/keyword&gt;&lt;keyword&gt;Primary Health Care&lt;/keyword&gt;&lt;keyword&gt;ROC Curve&lt;/keyword&gt;&lt;keyword&gt;Sensitivity and Specificity&lt;/keyword&gt;&lt;keyword&gt;*Surveys and Questionnaires&lt;/keyword&gt;&lt;/keywords&gt;&lt;dates&gt;&lt;year&gt;2003&lt;/year&gt;&lt;pub-dates&gt;&lt;date&gt;Nov&lt;/date&gt;&lt;/pub-dates&gt;&lt;/dates&gt;&lt;isbn&gt;0025-7079 (Print)&amp;#xD;0025-7079&lt;/isbn&gt;&lt;accession-num&gt;14583691&lt;/accession-num&gt;&lt;urls&gt;&lt;/urls&gt;&lt;electronic-resource-num&gt;10.1097/01.Mlr.0000093487.78664.3c&lt;/electronic-resource-num&gt;&lt;remote-database-provider&gt;NLM&lt;/remote-database-provider&gt;&lt;language&gt;eng&lt;/language&gt;&lt;/record&gt;&lt;/Cite&gt;&lt;/EndNote&gt;</w:instrText>
      </w:r>
      <w:r w:rsidR="007B7908">
        <w:rPr>
          <w:rFonts w:ascii="Times New Roman" w:eastAsia="Times New Roman" w:hAnsi="Times New Roman" w:cs="Times New Roman"/>
          <w:sz w:val="24"/>
          <w:szCs w:val="24"/>
        </w:rPr>
        <w:fldChar w:fldCharType="separate"/>
      </w:r>
      <w:r w:rsidR="007B7908">
        <w:rPr>
          <w:rFonts w:ascii="Times New Roman" w:eastAsia="Times New Roman" w:hAnsi="Times New Roman" w:cs="Times New Roman"/>
          <w:noProof/>
          <w:sz w:val="24"/>
          <w:szCs w:val="24"/>
        </w:rPr>
        <w:t>[12]</w:t>
      </w:r>
      <w:r w:rsidR="007B7908">
        <w:rPr>
          <w:rFonts w:ascii="Times New Roman" w:eastAsia="Times New Roman" w:hAnsi="Times New Roman" w:cs="Times New Roman"/>
          <w:sz w:val="24"/>
          <w:szCs w:val="24"/>
        </w:rPr>
        <w:fldChar w:fldCharType="end"/>
      </w:r>
      <w:r w:rsidRPr="00386B50">
        <w:rPr>
          <w:rFonts w:ascii="Times New Roman" w:eastAsia="Times New Roman" w:hAnsi="Times New Roman" w:cs="Times New Roman"/>
          <w:sz w:val="24"/>
          <w:szCs w:val="24"/>
        </w:rPr>
        <w:t>).</w:t>
      </w:r>
    </w:p>
    <w:p w:rsidR="008F436C" w:rsidRPr="00386B50" w:rsidRDefault="008F436C" w:rsidP="00386B50">
      <w:pPr>
        <w:pStyle w:val="ListParagraph"/>
        <w:spacing w:after="0" w:line="480" w:lineRule="auto"/>
        <w:rPr>
          <w:rFonts w:ascii="Times New Roman" w:eastAsia="Times New Roman" w:hAnsi="Times New Roman" w:cs="Times New Roman"/>
          <w:sz w:val="24"/>
          <w:szCs w:val="24"/>
        </w:rPr>
      </w:pPr>
      <w:r w:rsidRPr="00386B50">
        <w:rPr>
          <w:rFonts w:ascii="Times New Roman" w:eastAsia="Times New Roman" w:hAnsi="Times New Roman" w:cs="Times New Roman"/>
          <w:b/>
          <w:sz w:val="24"/>
          <w:szCs w:val="24"/>
        </w:rPr>
        <w:t xml:space="preserve">CHD-related worry: </w:t>
      </w:r>
      <w:r w:rsidRPr="00386B50">
        <w:rPr>
          <w:rFonts w:ascii="Times New Roman" w:eastAsia="Times New Roman" w:hAnsi="Times New Roman" w:cs="Times New Roman"/>
          <w:sz w:val="24"/>
          <w:szCs w:val="24"/>
        </w:rPr>
        <w:t>We assessed the possible negative psychological impact of provision of CHD risk information at 12 weeks post-randomisation. We used adapted Cancer Related Worry Scale (CSW</w:t>
      </w:r>
      <w:proofErr w:type="gramStart"/>
      <w:r w:rsidRPr="00386B50">
        <w:rPr>
          <w:rFonts w:ascii="Times New Roman" w:eastAsia="Times New Roman" w:hAnsi="Times New Roman" w:cs="Times New Roman"/>
          <w:sz w:val="24"/>
          <w:szCs w:val="24"/>
        </w:rPr>
        <w:t>)</w:t>
      </w:r>
      <w:proofErr w:type="gramEnd"/>
      <w:r w:rsidR="007B7908">
        <w:rPr>
          <w:rFonts w:ascii="Times New Roman" w:eastAsia="Times New Roman" w:hAnsi="Times New Roman" w:cs="Times New Roman"/>
          <w:sz w:val="24"/>
          <w:szCs w:val="24"/>
        </w:rPr>
        <w:fldChar w:fldCharType="begin">
          <w:fldData xml:space="preserve">PEVuZE5vdGU+PENpdGU+PEF1dGhvcj5XYXRzb248L0F1dGhvcj48WWVhcj4xOTk5PC9ZZWFyPjxS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LTE+PC9hbHQtcGVyaW9kaWNhbD48cGFnZXM+ODY4LTc0PC9wYWdlcz48dm9sdW1lPjc5PC92b2x1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</w:fldData>
        </w:fldChar>
      </w:r>
      <w:r w:rsidR="007B7908">
        <w:rPr>
          <w:rFonts w:ascii="Times New Roman" w:eastAsia="Times New Roman" w:hAnsi="Times New Roman" w:cs="Times New Roman"/>
          <w:sz w:val="24"/>
          <w:szCs w:val="24"/>
        </w:rPr>
        <w:instrText xml:space="preserve"> ADDIN EN.CITE </w:instrText>
      </w:r>
      <w:r w:rsidR="007B7908">
        <w:rPr>
          <w:rFonts w:ascii="Times New Roman" w:eastAsia="Times New Roman" w:hAnsi="Times New Roman" w:cs="Times New Roman"/>
          <w:sz w:val="24"/>
          <w:szCs w:val="24"/>
        </w:rPr>
        <w:fldChar w:fldCharType="begin">
          <w:fldData xml:space="preserve">PEVuZE5vdGU+PENpdGU+PEF1dGhvcj5XYXRzb248L0F1dGhvcj48WWVhcj4xOTk5PC9ZZWFyPjxS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LTE+PC9hbHQtcGVyaW9kaWNhbD48cGFnZXM+ODY4LTc0PC9wYWdlcz48dm9sdW1lPjc5PC92b2x1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</w:fldData>
        </w:fldChar>
      </w:r>
      <w:r w:rsidR="007B7908">
        <w:rPr>
          <w:rFonts w:ascii="Times New Roman" w:eastAsia="Times New Roman" w:hAnsi="Times New Roman" w:cs="Times New Roman"/>
          <w:sz w:val="24"/>
          <w:szCs w:val="24"/>
        </w:rPr>
        <w:instrText xml:space="preserve"> ADDIN EN.CITE.DATA </w:instrText>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end"/>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separate"/>
      </w:r>
      <w:r w:rsidR="007B7908">
        <w:rPr>
          <w:rFonts w:ascii="Times New Roman" w:eastAsia="Times New Roman" w:hAnsi="Times New Roman" w:cs="Times New Roman"/>
          <w:noProof/>
          <w:sz w:val="24"/>
          <w:szCs w:val="24"/>
        </w:rPr>
        <w:t>[13]</w:t>
      </w:r>
      <w:r w:rsidR="007B7908">
        <w:rPr>
          <w:rFonts w:ascii="Times New Roman" w:eastAsia="Times New Roman" w:hAnsi="Times New Roman" w:cs="Times New Roman"/>
          <w:sz w:val="24"/>
          <w:szCs w:val="24"/>
        </w:rPr>
        <w:fldChar w:fldCharType="end"/>
      </w:r>
      <w:r w:rsidR="007B7908">
        <w:rPr>
          <w:rFonts w:ascii="Times New Roman" w:eastAsia="Times New Roman" w:hAnsi="Times New Roman" w:cs="Times New Roman"/>
          <w:sz w:val="24"/>
          <w:szCs w:val="24"/>
        </w:rPr>
        <w:t xml:space="preserve"> </w:t>
      </w:r>
      <w:r w:rsidRPr="00386B50">
        <w:rPr>
          <w:rFonts w:ascii="Times New Roman" w:eastAsia="Times New Roman" w:hAnsi="Times New Roman" w:cs="Times New Roman"/>
          <w:sz w:val="24"/>
          <w:szCs w:val="24"/>
        </w:rPr>
        <w:t xml:space="preserve">for the use in the context of CHD as the Coronary Heart Disease Related Worry Scale. The Coronary Heart Disease Related Worry Scale consisted of 6 items that assessed the frequency of worries about having </w:t>
      </w:r>
      <w:r w:rsidRPr="00386B50">
        <w:rPr>
          <w:rFonts w:ascii="Times New Roman" w:eastAsia="Times New Roman" w:hAnsi="Times New Roman" w:cs="Times New Roman"/>
          <w:sz w:val="24"/>
          <w:szCs w:val="24"/>
        </w:rPr>
        <w:lastRenderedPageBreak/>
        <w:t xml:space="preserve">CHD and the impact that these worries have on mood and daily functioning in the past month, e.g., ‘How often do you worry about having coronary heart disease?’ We asked participants to respond to each item on a 4-point response scale. The CSW has been shown to have acceptable test-retest reliability and good internal consistency and has been used in other risk communication </w:t>
      </w:r>
      <w:proofErr w:type="gramStart"/>
      <w:r w:rsidRPr="00386B50">
        <w:rPr>
          <w:rFonts w:ascii="Times New Roman" w:eastAsia="Times New Roman" w:hAnsi="Times New Roman" w:cs="Times New Roman"/>
          <w:sz w:val="24"/>
          <w:szCs w:val="24"/>
        </w:rPr>
        <w:t>trials</w:t>
      </w:r>
      <w:proofErr w:type="gramEnd"/>
      <w:r w:rsidR="007B7908">
        <w:rPr>
          <w:rFonts w:ascii="Times New Roman" w:eastAsia="Times New Roman" w:hAnsi="Times New Roman" w:cs="Times New Roman"/>
          <w:sz w:val="24"/>
          <w:szCs w:val="24"/>
        </w:rPr>
        <w:fldChar w:fldCharType="begin">
          <w:fldData xml:space="preserve">PEVuZE5vdGU+PENpdGU+PEF1dGhvcj5Hb2Rpbm88L0F1dGhvcj48WWVhcj4yMDEyPC9ZZWFyPjxS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</w:fldData>
        </w:fldChar>
      </w:r>
      <w:r w:rsidR="007B7908">
        <w:rPr>
          <w:rFonts w:ascii="Times New Roman" w:eastAsia="Times New Roman" w:hAnsi="Times New Roman" w:cs="Times New Roman"/>
          <w:sz w:val="24"/>
          <w:szCs w:val="24"/>
        </w:rPr>
        <w:instrText xml:space="preserve"> ADDIN EN.CITE </w:instrText>
      </w:r>
      <w:r w:rsidR="007B7908">
        <w:rPr>
          <w:rFonts w:ascii="Times New Roman" w:eastAsia="Times New Roman" w:hAnsi="Times New Roman" w:cs="Times New Roman"/>
          <w:sz w:val="24"/>
          <w:szCs w:val="24"/>
        </w:rPr>
        <w:fldChar w:fldCharType="begin">
          <w:fldData xml:space="preserve">PEVuZE5vdGU+PENpdGU+PEF1dGhvcj5Hb2Rpbm88L0F1dGhvcj48WWVhcj4yMDEyPC9ZZWFyPjxS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</w:fldData>
        </w:fldChar>
      </w:r>
      <w:r w:rsidR="007B7908">
        <w:rPr>
          <w:rFonts w:ascii="Times New Roman" w:eastAsia="Times New Roman" w:hAnsi="Times New Roman" w:cs="Times New Roman"/>
          <w:sz w:val="24"/>
          <w:szCs w:val="24"/>
        </w:rPr>
        <w:instrText xml:space="preserve"> ADDIN EN.CITE.DATA </w:instrText>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end"/>
      </w:r>
      <w:r w:rsidR="007B7908">
        <w:rPr>
          <w:rFonts w:ascii="Times New Roman" w:eastAsia="Times New Roman" w:hAnsi="Times New Roman" w:cs="Times New Roman"/>
          <w:sz w:val="24"/>
          <w:szCs w:val="24"/>
        </w:rPr>
      </w:r>
      <w:r w:rsidR="007B7908">
        <w:rPr>
          <w:rFonts w:ascii="Times New Roman" w:eastAsia="Times New Roman" w:hAnsi="Times New Roman" w:cs="Times New Roman"/>
          <w:sz w:val="24"/>
          <w:szCs w:val="24"/>
        </w:rPr>
        <w:fldChar w:fldCharType="separate"/>
      </w:r>
      <w:r w:rsidR="007B7908">
        <w:rPr>
          <w:rFonts w:ascii="Times New Roman" w:eastAsia="Times New Roman" w:hAnsi="Times New Roman" w:cs="Times New Roman"/>
          <w:noProof/>
          <w:sz w:val="24"/>
          <w:szCs w:val="24"/>
        </w:rPr>
        <w:t>[11]</w:t>
      </w:r>
      <w:r w:rsidR="007B7908">
        <w:rPr>
          <w:rFonts w:ascii="Times New Roman" w:eastAsia="Times New Roman" w:hAnsi="Times New Roman" w:cs="Times New Roman"/>
          <w:sz w:val="24"/>
          <w:szCs w:val="24"/>
        </w:rPr>
        <w:fldChar w:fldCharType="end"/>
      </w:r>
      <w:r w:rsidRPr="00386B50">
        <w:rPr>
          <w:rFonts w:ascii="Times New Roman" w:eastAsia="Times New Roman" w:hAnsi="Times New Roman" w:cs="Times New Roman"/>
          <w:sz w:val="24"/>
          <w:szCs w:val="24"/>
        </w:rPr>
        <w:t>.</w:t>
      </w:r>
    </w:p>
    <w:p w:rsidR="00666E3C" w:rsidRDefault="00666E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66E3C" w:rsidRPr="00666E3C" w:rsidRDefault="00666E3C" w:rsidP="00386B5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ONLINE SUPPLEMENT</w:t>
      </w:r>
    </w:p>
    <w:p w:rsidR="008F436C" w:rsidRPr="00416A9C" w:rsidRDefault="008F436C" w:rsidP="00386B50">
      <w:pPr>
        <w:spacing w:after="0" w:line="480" w:lineRule="auto"/>
        <w:rPr>
          <w:rFonts w:ascii="Times New Roman" w:eastAsia="Times New Roman" w:hAnsi="Times New Roman" w:cs="Times New Roman"/>
          <w:sz w:val="20"/>
          <w:szCs w:val="20"/>
        </w:rPr>
      </w:pPr>
      <w:r w:rsidRPr="00386B50">
        <w:rPr>
          <w:rFonts w:ascii="Times New Roman" w:eastAsia="Times New Roman" w:hAnsi="Times New Roman" w:cs="Times New Roman"/>
          <w:b/>
          <w:sz w:val="24"/>
          <w:szCs w:val="24"/>
        </w:rPr>
        <w:t>S4. Examples of questions used in bas</w:t>
      </w:r>
      <w:r w:rsidR="00386B50" w:rsidRPr="00386B50">
        <w:rPr>
          <w:rFonts w:ascii="Times New Roman" w:eastAsia="Times New Roman" w:hAnsi="Times New Roman" w:cs="Times New Roman"/>
          <w:b/>
          <w:sz w:val="24"/>
          <w:szCs w:val="24"/>
        </w:rPr>
        <w:t xml:space="preserve">eline and 12 weeks post </w:t>
      </w:r>
      <w:r w:rsidRPr="00386B50">
        <w:rPr>
          <w:rFonts w:ascii="Times New Roman" w:eastAsia="Times New Roman" w:hAnsi="Times New Roman" w:cs="Times New Roman"/>
          <w:b/>
          <w:sz w:val="24"/>
          <w:szCs w:val="24"/>
        </w:rPr>
        <w:t>randomisation INFORM questionnaires</w:t>
      </w:r>
    </w:p>
    <w:p w:rsidR="00386B50" w:rsidRDefault="00386B50"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eastAsia="Times New Roman" w:hAnsi="Times New Roman" w:cs="Times New Roman"/>
          <w:b/>
          <w:sz w:val="24"/>
          <w:szCs w:val="24"/>
        </w:rPr>
      </w:pPr>
      <w:r w:rsidRPr="00386B50">
        <w:rPr>
          <w:rFonts w:ascii="Times New Roman" w:hAnsi="Times New Roman" w:cs="Times New Roman"/>
          <w:b/>
          <w:sz w:val="24"/>
          <w:szCs w:val="24"/>
        </w:rPr>
        <w:t>Part: LIFESTYLE</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WEIGHT</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How would you prefer to enter your weight?</w:t>
      </w:r>
    </w:p>
    <w:p w:rsidR="008F436C" w:rsidRPr="00386B50" w:rsidRDefault="008F436C" w:rsidP="00386B50">
      <w:pPr>
        <w:numPr>
          <w:ilvl w:val="0"/>
          <w:numId w:val="5"/>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Stones/pounds</w:t>
      </w:r>
    </w:p>
    <w:p w:rsidR="008F436C" w:rsidRPr="00386B50" w:rsidRDefault="008F436C" w:rsidP="00386B50">
      <w:pPr>
        <w:numPr>
          <w:ilvl w:val="0"/>
          <w:numId w:val="6"/>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Kilograms</w:t>
      </w: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b/>
          <w:sz w:val="24"/>
          <w:szCs w:val="24"/>
        </w:rPr>
        <w:t xml:space="preserve">Please enter your weight </w:t>
      </w: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w:t>
      </w:r>
      <w:proofErr w:type="gramStart"/>
      <w:r w:rsidRPr="00386B50">
        <w:rPr>
          <w:rFonts w:ascii="Times New Roman" w:hAnsi="Times New Roman" w:cs="Times New Roman"/>
          <w:sz w:val="24"/>
          <w:szCs w:val="24"/>
        </w:rPr>
        <w:t>without</w:t>
      </w:r>
      <w:proofErr w:type="gramEnd"/>
      <w:r w:rsidRPr="00386B50">
        <w:rPr>
          <w:rFonts w:ascii="Times New Roman" w:hAnsi="Times New Roman" w:cs="Times New Roman"/>
          <w:sz w:val="24"/>
          <w:szCs w:val="24"/>
        </w:rPr>
        <w:t xml:space="preserve"> shoes/heavy clothing)</w:t>
      </w:r>
      <w:r w:rsidRPr="00386B50">
        <w:rPr>
          <w:rFonts w:ascii="Times New Roman" w:hAnsi="Times New Roman" w:cs="Times New Roman"/>
          <w:sz w:val="24"/>
          <w:szCs w:val="24"/>
        </w:rPr>
        <w:tab/>
      </w:r>
      <w:r w:rsidRPr="00386B50">
        <w:rPr>
          <w:rFonts w:ascii="Times New Roman" w:hAnsi="Times New Roman" w:cs="Times New Roman"/>
          <w:sz w:val="24"/>
          <w:szCs w:val="24"/>
        </w:rPr>
        <w:tab/>
      </w:r>
    </w:p>
    <w:tbl>
      <w:tblPr>
        <w:tblW w:w="0" w:type="auto"/>
        <w:tblLook w:val="04A0" w:firstRow="1" w:lastRow="0" w:firstColumn="1" w:lastColumn="0" w:noHBand="0" w:noVBand="1"/>
      </w:tblPr>
      <w:tblGrid>
        <w:gridCol w:w="1242"/>
      </w:tblGrid>
      <w:tr w:rsidR="008F436C" w:rsidRPr="00386B50" w:rsidTr="008F436C">
        <w:tc>
          <w:tcPr>
            <w:tcW w:w="1242" w:type="dxa"/>
            <w:tcBorders>
              <w:top w:val="nil"/>
              <w:left w:val="nil"/>
              <w:bottom w:val="single" w:sz="4" w:space="0" w:color="auto"/>
              <w:right w:val="nil"/>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Kilograms</w:t>
            </w:r>
          </w:p>
        </w:tc>
      </w:tr>
      <w:tr w:rsidR="008F436C" w:rsidRPr="00386B50" w:rsidTr="008F436C">
        <w:tc>
          <w:tcPr>
            <w:tcW w:w="1242"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bl>
    <w:p w:rsidR="008F436C" w:rsidRPr="00386B50" w:rsidRDefault="008F436C" w:rsidP="00386B50">
      <w:pPr>
        <w:spacing w:after="0" w:line="480" w:lineRule="auto"/>
        <w:rPr>
          <w:rFonts w:ascii="Times New Roman" w:hAnsi="Times New Roman" w:cs="Times New Roman"/>
          <w:sz w:val="24"/>
          <w:szCs w:val="24"/>
        </w:rPr>
      </w:pPr>
    </w:p>
    <w:tbl>
      <w:tblPr>
        <w:tblW w:w="0" w:type="auto"/>
        <w:tblLook w:val="04A0" w:firstRow="1" w:lastRow="0" w:firstColumn="1" w:lastColumn="0" w:noHBand="0" w:noVBand="1"/>
      </w:tblPr>
      <w:tblGrid>
        <w:gridCol w:w="1617"/>
      </w:tblGrid>
      <w:tr w:rsidR="008F436C" w:rsidRPr="00386B50" w:rsidTr="008F436C">
        <w:tc>
          <w:tcPr>
            <w:tcW w:w="1242" w:type="dxa"/>
            <w:tcBorders>
              <w:top w:val="nil"/>
              <w:left w:val="nil"/>
              <w:bottom w:val="single" w:sz="4" w:space="0" w:color="auto"/>
              <w:right w:val="nil"/>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Stones/pounds</w:t>
            </w:r>
          </w:p>
        </w:tc>
      </w:tr>
      <w:tr w:rsidR="008F436C" w:rsidTr="008F436C">
        <w:tc>
          <w:tcPr>
            <w:tcW w:w="1242" w:type="dxa"/>
            <w:tcBorders>
              <w:top w:val="single" w:sz="4" w:space="0" w:color="auto"/>
              <w:left w:val="single" w:sz="4" w:space="0" w:color="auto"/>
              <w:bottom w:val="single" w:sz="4" w:space="0" w:color="auto"/>
              <w:right w:val="single" w:sz="4" w:space="0" w:color="auto"/>
            </w:tcBorders>
          </w:tcPr>
          <w:p w:rsidR="008F436C" w:rsidRDefault="008F436C" w:rsidP="00386B50">
            <w:pPr>
              <w:spacing w:after="0" w:line="480" w:lineRule="auto"/>
              <w:rPr>
                <w:rFonts w:ascii="Times New Roman" w:hAnsi="Times New Roman" w:cs="Times New Roman"/>
                <w:sz w:val="20"/>
                <w:szCs w:val="20"/>
              </w:rPr>
            </w:pPr>
          </w:p>
        </w:tc>
      </w:tr>
    </w:tbl>
    <w:p w:rsidR="008F436C" w:rsidRDefault="008F436C" w:rsidP="00386B50">
      <w:pPr>
        <w:spacing w:after="0" w:line="480" w:lineRule="auto"/>
        <w:rPr>
          <w:rFonts w:ascii="Times New Roman" w:hAnsi="Times New Roman" w:cs="Times New Roman"/>
          <w:sz w:val="20"/>
          <w:szCs w:val="20"/>
        </w:rPr>
      </w:pPr>
    </w:p>
    <w:p w:rsidR="008F436C" w:rsidRPr="00386B50" w:rsidRDefault="008F436C" w:rsidP="00386B50">
      <w:pPr>
        <w:spacing w:after="0" w:line="480" w:lineRule="auto"/>
        <w:rPr>
          <w:rFonts w:ascii="Times New Roman" w:hAnsi="Times New Roman" w:cs="Times New Roman"/>
          <w:b/>
          <w:sz w:val="24"/>
          <w:szCs w:val="24"/>
        </w:rPr>
      </w:pPr>
      <w:proofErr w:type="gramStart"/>
      <w:r w:rsidRPr="00386B50">
        <w:rPr>
          <w:rFonts w:ascii="Times New Roman" w:hAnsi="Times New Roman" w:cs="Times New Roman"/>
          <w:b/>
          <w:sz w:val="24"/>
          <w:szCs w:val="24"/>
        </w:rPr>
        <w:t>part</w:t>
      </w:r>
      <w:proofErr w:type="gramEnd"/>
      <w:r w:rsidRPr="00386B50">
        <w:rPr>
          <w:rFonts w:ascii="Times New Roman" w:hAnsi="Times New Roman" w:cs="Times New Roman"/>
          <w:b/>
          <w:sz w:val="24"/>
          <w:szCs w:val="24"/>
        </w:rPr>
        <w:t>: DIET</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For the following questions please tick the box that applies to you the most. </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How many servings of fruit and vegetables do you consume on an average </w:t>
      </w:r>
      <w:r w:rsidRPr="00386B50">
        <w:rPr>
          <w:rFonts w:ascii="Times New Roman" w:hAnsi="Times New Roman" w:cs="Times New Roman"/>
          <w:b/>
          <w:sz w:val="24"/>
          <w:szCs w:val="24"/>
          <w:u w:val="single"/>
        </w:rPr>
        <w:t>day</w:t>
      </w:r>
      <w:r w:rsidRPr="00386B50">
        <w:rPr>
          <w:rFonts w:ascii="Times New Roman" w:hAnsi="Times New Roman" w:cs="Times New Roman"/>
          <w:b/>
          <w:sz w:val="24"/>
          <w:szCs w:val="24"/>
        </w:rPr>
        <w:t>?</w:t>
      </w: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w:t>
      </w:r>
      <w:proofErr w:type="gramStart"/>
      <w:r w:rsidRPr="00386B50">
        <w:rPr>
          <w:rFonts w:ascii="Times New Roman" w:hAnsi="Times New Roman" w:cs="Times New Roman"/>
          <w:sz w:val="24"/>
          <w:szCs w:val="24"/>
        </w:rPr>
        <w:t>one</w:t>
      </w:r>
      <w:proofErr w:type="gramEnd"/>
      <w:r w:rsidRPr="00386B50">
        <w:rPr>
          <w:rFonts w:ascii="Times New Roman" w:hAnsi="Times New Roman" w:cs="Times New Roman"/>
          <w:sz w:val="24"/>
          <w:szCs w:val="24"/>
        </w:rPr>
        <w:t xml:space="preserve"> serving is equivalent to 1 piece of fruit or a standard glass (200mls) of unsweetened juice (only one glass counts); potatoes are </w:t>
      </w:r>
      <w:r w:rsidRPr="00386B50">
        <w:rPr>
          <w:rFonts w:ascii="Times New Roman" w:hAnsi="Times New Roman" w:cs="Times New Roman"/>
          <w:sz w:val="24"/>
          <w:szCs w:val="24"/>
          <w:u w:val="single"/>
        </w:rPr>
        <w:t>not</w:t>
      </w:r>
      <w:r w:rsidRPr="00386B50">
        <w:rPr>
          <w:rFonts w:ascii="Times New Roman" w:hAnsi="Times New Roman" w:cs="Times New Roman"/>
          <w:sz w:val="24"/>
          <w:szCs w:val="24"/>
        </w:rPr>
        <w:t xml:space="preserve"> included as a vegetable)</w:t>
      </w:r>
    </w:p>
    <w:p w:rsidR="008F436C" w:rsidRPr="00386B50" w:rsidRDefault="008F436C" w:rsidP="00386B50">
      <w:pPr>
        <w:numPr>
          <w:ilvl w:val="0"/>
          <w:numId w:val="7"/>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None</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p>
    <w:p w:rsidR="008F436C" w:rsidRPr="00386B50" w:rsidRDefault="008F436C" w:rsidP="00386B50">
      <w:pPr>
        <w:numPr>
          <w:ilvl w:val="0"/>
          <w:numId w:val="7"/>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One a day</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p>
    <w:p w:rsidR="008F436C" w:rsidRPr="00386B50" w:rsidRDefault="008F436C" w:rsidP="00386B50">
      <w:pPr>
        <w:numPr>
          <w:ilvl w:val="0"/>
          <w:numId w:val="7"/>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2–3 per day</w:t>
      </w:r>
    </w:p>
    <w:p w:rsidR="008F436C" w:rsidRPr="00386B50" w:rsidRDefault="008F436C" w:rsidP="00386B50">
      <w:pPr>
        <w:numPr>
          <w:ilvl w:val="0"/>
          <w:numId w:val="7"/>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lastRenderedPageBreak/>
        <w:t>4 per day</w:t>
      </w:r>
    </w:p>
    <w:p w:rsidR="008F436C" w:rsidRPr="00386B50" w:rsidRDefault="008F436C" w:rsidP="00386B50">
      <w:pPr>
        <w:numPr>
          <w:ilvl w:val="0"/>
          <w:numId w:val="7"/>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5 or more per day</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b/>
          <w:sz w:val="24"/>
          <w:szCs w:val="24"/>
        </w:rPr>
        <w:t xml:space="preserve">How many servings of whole grains do you consume on an average </w:t>
      </w:r>
      <w:r w:rsidRPr="00386B50">
        <w:rPr>
          <w:rFonts w:ascii="Times New Roman" w:hAnsi="Times New Roman" w:cs="Times New Roman"/>
          <w:b/>
          <w:sz w:val="24"/>
          <w:szCs w:val="24"/>
          <w:u w:val="single"/>
        </w:rPr>
        <w:t>day</w:t>
      </w:r>
      <w:r w:rsidRPr="00386B50">
        <w:rPr>
          <w:rFonts w:ascii="Times New Roman" w:hAnsi="Times New Roman" w:cs="Times New Roman"/>
          <w:b/>
          <w:sz w:val="24"/>
          <w:szCs w:val="24"/>
        </w:rPr>
        <w:t>?</w:t>
      </w: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w:t>
      </w:r>
      <w:proofErr w:type="gramStart"/>
      <w:r w:rsidRPr="00386B50">
        <w:rPr>
          <w:rFonts w:ascii="Times New Roman" w:hAnsi="Times New Roman" w:cs="Times New Roman"/>
          <w:sz w:val="24"/>
          <w:szCs w:val="24"/>
        </w:rPr>
        <w:t>one</w:t>
      </w:r>
      <w:proofErr w:type="gramEnd"/>
      <w:r w:rsidRPr="00386B50">
        <w:rPr>
          <w:rFonts w:ascii="Times New Roman" w:hAnsi="Times New Roman" w:cs="Times New Roman"/>
          <w:sz w:val="24"/>
          <w:szCs w:val="24"/>
        </w:rPr>
        <w:t xml:space="preserve"> serving of whole grain foods includes: wholemeal or whole grain bread (1 slice); </w:t>
      </w:r>
      <w:proofErr w:type="spellStart"/>
      <w:r w:rsidRPr="00386B50">
        <w:rPr>
          <w:rFonts w:ascii="Times New Roman" w:hAnsi="Times New Roman" w:cs="Times New Roman"/>
          <w:sz w:val="24"/>
          <w:szCs w:val="24"/>
        </w:rPr>
        <w:t>wholewheat</w:t>
      </w:r>
      <w:proofErr w:type="spellEnd"/>
      <w:r w:rsidRPr="00386B50">
        <w:rPr>
          <w:rFonts w:ascii="Times New Roman" w:hAnsi="Times New Roman" w:cs="Times New Roman"/>
          <w:sz w:val="24"/>
          <w:szCs w:val="24"/>
        </w:rPr>
        <w:t xml:space="preserve"> pasta (2 tablespoons cooked); whole grain breakfast cereal (3 tablespoons) or whole rolled porridge oats (1 tablespoon uncooked).</w:t>
      </w:r>
    </w:p>
    <w:p w:rsidR="008F436C" w:rsidRPr="00386B50" w:rsidRDefault="008F436C" w:rsidP="00386B50">
      <w:pPr>
        <w:numPr>
          <w:ilvl w:val="0"/>
          <w:numId w:val="8"/>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None</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p>
    <w:p w:rsidR="008F436C" w:rsidRPr="00386B50" w:rsidRDefault="008F436C" w:rsidP="00386B50">
      <w:pPr>
        <w:numPr>
          <w:ilvl w:val="0"/>
          <w:numId w:val="8"/>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One a day</w:t>
      </w:r>
    </w:p>
    <w:p w:rsidR="008F436C" w:rsidRPr="00386B50" w:rsidRDefault="008F436C" w:rsidP="00386B50">
      <w:pPr>
        <w:numPr>
          <w:ilvl w:val="0"/>
          <w:numId w:val="8"/>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2 per day</w:t>
      </w:r>
    </w:p>
    <w:p w:rsidR="008F436C" w:rsidRPr="00386B50" w:rsidRDefault="008F436C" w:rsidP="00386B50">
      <w:pPr>
        <w:numPr>
          <w:ilvl w:val="0"/>
          <w:numId w:val="8"/>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3-4 per day</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p>
    <w:p w:rsidR="008F436C" w:rsidRPr="00386B50" w:rsidRDefault="008F436C" w:rsidP="00386B50">
      <w:pPr>
        <w:numPr>
          <w:ilvl w:val="0"/>
          <w:numId w:val="8"/>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5 or more per day</w:t>
      </w:r>
    </w:p>
    <w:p w:rsidR="008F436C" w:rsidRPr="00386B50" w:rsidRDefault="008F436C" w:rsidP="00386B50">
      <w:pPr>
        <w:spacing w:after="0" w:line="480" w:lineRule="auto"/>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How many servings of red meat (beef, lamb, pork, bacon, ham, sausages, and burgers) do you consume during an average </w:t>
      </w:r>
      <w:r w:rsidRPr="00386B50">
        <w:rPr>
          <w:rFonts w:ascii="Times New Roman" w:hAnsi="Times New Roman" w:cs="Times New Roman"/>
          <w:b/>
          <w:sz w:val="24"/>
          <w:szCs w:val="24"/>
          <w:u w:val="single"/>
        </w:rPr>
        <w:t>week</w:t>
      </w:r>
      <w:r w:rsidRPr="00386B50">
        <w:rPr>
          <w:rFonts w:ascii="Times New Roman" w:hAnsi="Times New Roman" w:cs="Times New Roman"/>
          <w:b/>
          <w:sz w:val="24"/>
          <w:szCs w:val="24"/>
        </w:rPr>
        <w:t>? (</w:t>
      </w:r>
      <w:proofErr w:type="gramStart"/>
      <w:r w:rsidRPr="00386B50">
        <w:rPr>
          <w:rFonts w:ascii="Times New Roman" w:hAnsi="Times New Roman" w:cs="Times New Roman"/>
          <w:b/>
          <w:sz w:val="24"/>
          <w:szCs w:val="24"/>
        </w:rPr>
        <w:t>one</w:t>
      </w:r>
      <w:proofErr w:type="gramEnd"/>
      <w:r w:rsidRPr="00386B50">
        <w:rPr>
          <w:rFonts w:ascii="Times New Roman" w:hAnsi="Times New Roman" w:cs="Times New Roman"/>
          <w:b/>
          <w:sz w:val="24"/>
          <w:szCs w:val="24"/>
        </w:rPr>
        <w:t xml:space="preserve"> serving is equivalent to 80g, which is approximately the size of a pack of cards; 2 rashers of bacon or 1 ½ standard size sausages)</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Some average serving sizes of red meat (raw weight): Medium steak = 145g (5.1 </w:t>
      </w:r>
      <w:proofErr w:type="spellStart"/>
      <w:r w:rsidRPr="00386B50">
        <w:rPr>
          <w:rFonts w:ascii="Times New Roman" w:hAnsi="Times New Roman" w:cs="Times New Roman"/>
          <w:b/>
          <w:sz w:val="24"/>
          <w:szCs w:val="24"/>
        </w:rPr>
        <w:t>oz</w:t>
      </w:r>
      <w:proofErr w:type="spellEnd"/>
      <w:r w:rsidRPr="00386B50">
        <w:rPr>
          <w:rFonts w:ascii="Times New Roman" w:hAnsi="Times New Roman" w:cs="Times New Roman"/>
          <w:b/>
          <w:sz w:val="24"/>
          <w:szCs w:val="24"/>
        </w:rPr>
        <w:t xml:space="preserve">); Pork chop = 75g (2.6 </w:t>
      </w:r>
      <w:proofErr w:type="spellStart"/>
      <w:r w:rsidRPr="00386B50">
        <w:rPr>
          <w:rFonts w:ascii="Times New Roman" w:hAnsi="Times New Roman" w:cs="Times New Roman"/>
          <w:b/>
          <w:sz w:val="24"/>
          <w:szCs w:val="24"/>
        </w:rPr>
        <w:t>oz</w:t>
      </w:r>
      <w:proofErr w:type="spellEnd"/>
      <w:r w:rsidRPr="00386B50">
        <w:rPr>
          <w:rFonts w:ascii="Times New Roman" w:hAnsi="Times New Roman" w:cs="Times New Roman"/>
          <w:b/>
          <w:sz w:val="24"/>
          <w:szCs w:val="24"/>
        </w:rPr>
        <w:t xml:space="preserve">); spaghetti Bolognese with minced beef = 140 g (4.9 </w:t>
      </w:r>
      <w:proofErr w:type="spellStart"/>
      <w:r w:rsidRPr="00386B50">
        <w:rPr>
          <w:rFonts w:ascii="Times New Roman" w:hAnsi="Times New Roman" w:cs="Times New Roman"/>
          <w:b/>
          <w:sz w:val="24"/>
          <w:szCs w:val="24"/>
        </w:rPr>
        <w:t>oz</w:t>
      </w:r>
      <w:proofErr w:type="spellEnd"/>
      <w:r w:rsidRPr="00386B50">
        <w:rPr>
          <w:rFonts w:ascii="Times New Roman" w:hAnsi="Times New Roman" w:cs="Times New Roman"/>
          <w:b/>
          <w:sz w:val="24"/>
          <w:szCs w:val="24"/>
        </w:rPr>
        <w:t xml:space="preserve">); serving of roast beef = 90g (3.2 </w:t>
      </w:r>
      <w:proofErr w:type="spellStart"/>
      <w:r w:rsidRPr="00386B50">
        <w:rPr>
          <w:rFonts w:ascii="Times New Roman" w:hAnsi="Times New Roman" w:cs="Times New Roman"/>
          <w:b/>
          <w:sz w:val="24"/>
          <w:szCs w:val="24"/>
        </w:rPr>
        <w:t>oz</w:t>
      </w:r>
      <w:proofErr w:type="spellEnd"/>
      <w:r w:rsidRPr="00386B50">
        <w:rPr>
          <w:rFonts w:ascii="Times New Roman" w:hAnsi="Times New Roman" w:cs="Times New Roman"/>
          <w:b/>
          <w:sz w:val="24"/>
          <w:szCs w:val="24"/>
        </w:rPr>
        <w:t>)</w:t>
      </w:r>
    </w:p>
    <w:p w:rsidR="008F436C" w:rsidRPr="00386B50" w:rsidRDefault="008F436C" w:rsidP="00386B50">
      <w:pPr>
        <w:numPr>
          <w:ilvl w:val="0"/>
          <w:numId w:val="9"/>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None</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p>
    <w:p w:rsidR="008F436C" w:rsidRPr="00386B50" w:rsidRDefault="008F436C" w:rsidP="00386B50">
      <w:pPr>
        <w:numPr>
          <w:ilvl w:val="0"/>
          <w:numId w:val="9"/>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One a week</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t xml:space="preserve"> </w:t>
      </w:r>
    </w:p>
    <w:p w:rsidR="008F436C" w:rsidRPr="00386B50" w:rsidRDefault="008F436C" w:rsidP="00386B50">
      <w:pPr>
        <w:numPr>
          <w:ilvl w:val="0"/>
          <w:numId w:val="9"/>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2–3 per week</w:t>
      </w:r>
      <w:r w:rsidRPr="00386B50">
        <w:rPr>
          <w:rFonts w:ascii="Times New Roman" w:hAnsi="Times New Roman" w:cs="Times New Roman"/>
          <w:sz w:val="24"/>
          <w:szCs w:val="24"/>
        </w:rPr>
        <w:tab/>
      </w:r>
    </w:p>
    <w:p w:rsidR="008F436C" w:rsidRPr="00386B50" w:rsidRDefault="008F436C" w:rsidP="00386B50">
      <w:pPr>
        <w:numPr>
          <w:ilvl w:val="0"/>
          <w:numId w:val="9"/>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4–6 per week</w:t>
      </w:r>
    </w:p>
    <w:p w:rsidR="008F436C" w:rsidRPr="00386B50" w:rsidRDefault="008F436C" w:rsidP="00386B50">
      <w:pPr>
        <w:numPr>
          <w:ilvl w:val="0"/>
          <w:numId w:val="9"/>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7 or more per week</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How many servings of fish do you consume during an average week?</w:t>
      </w: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w:t>
      </w:r>
      <w:proofErr w:type="gramStart"/>
      <w:r w:rsidRPr="00386B50">
        <w:rPr>
          <w:rFonts w:ascii="Times New Roman" w:hAnsi="Times New Roman" w:cs="Times New Roman"/>
          <w:sz w:val="24"/>
          <w:szCs w:val="24"/>
        </w:rPr>
        <w:t>one</w:t>
      </w:r>
      <w:proofErr w:type="gramEnd"/>
      <w:r w:rsidRPr="00386B50">
        <w:rPr>
          <w:rFonts w:ascii="Times New Roman" w:hAnsi="Times New Roman" w:cs="Times New Roman"/>
          <w:sz w:val="24"/>
          <w:szCs w:val="24"/>
        </w:rPr>
        <w:t xml:space="preserve"> serving is equal to 140g of cooked fish, or equivalent in size to approximately the size and thickness of the palm of your hand).</w:t>
      </w:r>
    </w:p>
    <w:p w:rsidR="008F436C" w:rsidRPr="00386B50" w:rsidRDefault="008F436C" w:rsidP="00386B50">
      <w:pPr>
        <w:numPr>
          <w:ilvl w:val="0"/>
          <w:numId w:val="10"/>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None</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p>
    <w:p w:rsidR="008F436C" w:rsidRPr="00386B50" w:rsidRDefault="008F436C" w:rsidP="00386B50">
      <w:pPr>
        <w:numPr>
          <w:ilvl w:val="0"/>
          <w:numId w:val="10"/>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One a week</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t xml:space="preserve"> </w:t>
      </w:r>
    </w:p>
    <w:p w:rsidR="008F436C" w:rsidRPr="00386B50" w:rsidRDefault="008F436C" w:rsidP="00386B50">
      <w:pPr>
        <w:numPr>
          <w:ilvl w:val="0"/>
          <w:numId w:val="10"/>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2–4 per week</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r>
    </w:p>
    <w:p w:rsidR="008F436C" w:rsidRPr="00386B50" w:rsidRDefault="008F436C" w:rsidP="00386B50">
      <w:pPr>
        <w:numPr>
          <w:ilvl w:val="0"/>
          <w:numId w:val="10"/>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5–6 per week</w:t>
      </w:r>
    </w:p>
    <w:p w:rsidR="008F436C" w:rsidRPr="00386B50" w:rsidRDefault="008F436C" w:rsidP="00386B50">
      <w:pPr>
        <w:numPr>
          <w:ilvl w:val="0"/>
          <w:numId w:val="10"/>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7 or more per week</w:t>
      </w:r>
    </w:p>
    <w:p w:rsidR="008F436C" w:rsidRPr="00386B50" w:rsidRDefault="008F436C" w:rsidP="00386B50">
      <w:pPr>
        <w:spacing w:after="0" w:line="480" w:lineRule="auto"/>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b/>
          <w:sz w:val="24"/>
          <w:szCs w:val="24"/>
        </w:rPr>
      </w:pPr>
      <w:proofErr w:type="gramStart"/>
      <w:r w:rsidRPr="00386B50">
        <w:rPr>
          <w:rFonts w:ascii="Times New Roman" w:hAnsi="Times New Roman" w:cs="Times New Roman"/>
          <w:b/>
          <w:sz w:val="24"/>
          <w:szCs w:val="24"/>
        </w:rPr>
        <w:t>part</w:t>
      </w:r>
      <w:proofErr w:type="gramEnd"/>
      <w:r w:rsidRPr="00386B50">
        <w:rPr>
          <w:rFonts w:ascii="Times New Roman" w:hAnsi="Times New Roman" w:cs="Times New Roman"/>
          <w:b/>
          <w:sz w:val="24"/>
          <w:szCs w:val="24"/>
        </w:rPr>
        <w:t>: ALCOHOL</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How many units of alcohol do you consume in an average </w:t>
      </w:r>
      <w:r w:rsidRPr="00386B50">
        <w:rPr>
          <w:rFonts w:ascii="Times New Roman" w:hAnsi="Times New Roman" w:cs="Times New Roman"/>
          <w:b/>
          <w:sz w:val="24"/>
          <w:szCs w:val="24"/>
          <w:u w:val="single"/>
        </w:rPr>
        <w:t>week</w:t>
      </w:r>
      <w:r w:rsidRPr="00386B50">
        <w:rPr>
          <w:rFonts w:ascii="Times New Roman" w:hAnsi="Times New Roman" w:cs="Times New Roman"/>
          <w:b/>
          <w:sz w:val="24"/>
          <w:szCs w:val="24"/>
        </w:rPr>
        <w:t>?</w:t>
      </w: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1 unit is equivalent to: ½ pint of beer/cider, 1 glass (125ml) of wine, 1 single measure (25ml) of spirits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843"/>
      </w:tblGrid>
      <w:tr w:rsidR="008F436C" w:rsidRPr="00386B50" w:rsidTr="008F436C">
        <w:tc>
          <w:tcPr>
            <w:tcW w:w="1526" w:type="dxa"/>
          </w:tcPr>
          <w:p w:rsidR="008F436C" w:rsidRPr="00386B50" w:rsidRDefault="008F436C" w:rsidP="00386B50">
            <w:pPr>
              <w:spacing w:after="0" w:line="480" w:lineRule="auto"/>
              <w:rPr>
                <w:rFonts w:ascii="Times New Roman" w:hAnsi="Times New Roman" w:cs="Times New Roman"/>
                <w:sz w:val="24"/>
                <w:szCs w:val="24"/>
              </w:rPr>
            </w:pPr>
          </w:p>
        </w:tc>
        <w:tc>
          <w:tcPr>
            <w:tcW w:w="1843" w:type="dxa"/>
            <w:tcBorders>
              <w:top w:val="nil"/>
              <w:left w:val="nil"/>
              <w:bottom w:val="single" w:sz="4" w:space="0" w:color="auto"/>
              <w:right w:val="nil"/>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Units per week</w:t>
            </w:r>
          </w:p>
        </w:tc>
      </w:tr>
      <w:tr w:rsidR="008F436C" w:rsidRPr="00386B50" w:rsidTr="008F436C">
        <w:tc>
          <w:tcPr>
            <w:tcW w:w="1526"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Beer/cider</w:t>
            </w:r>
          </w:p>
        </w:tc>
        <w:tc>
          <w:tcPr>
            <w:tcW w:w="1843"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1526"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Wine</w:t>
            </w:r>
          </w:p>
        </w:tc>
        <w:tc>
          <w:tcPr>
            <w:tcW w:w="1843"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1526"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Spirits</w:t>
            </w:r>
          </w:p>
        </w:tc>
        <w:tc>
          <w:tcPr>
            <w:tcW w:w="1843"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bl>
    <w:p w:rsidR="008F436C" w:rsidRPr="00386B50" w:rsidRDefault="008F436C" w:rsidP="00386B50">
      <w:pPr>
        <w:spacing w:after="0" w:line="480" w:lineRule="auto"/>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b/>
          <w:sz w:val="24"/>
          <w:szCs w:val="24"/>
        </w:rPr>
      </w:pPr>
      <w:proofErr w:type="gramStart"/>
      <w:r w:rsidRPr="00386B50">
        <w:rPr>
          <w:rFonts w:ascii="Times New Roman" w:hAnsi="Times New Roman" w:cs="Times New Roman"/>
          <w:b/>
          <w:sz w:val="24"/>
          <w:szCs w:val="24"/>
        </w:rPr>
        <w:t>part</w:t>
      </w:r>
      <w:proofErr w:type="gramEnd"/>
      <w:r w:rsidRPr="00386B50">
        <w:rPr>
          <w:rFonts w:ascii="Times New Roman" w:hAnsi="Times New Roman" w:cs="Times New Roman"/>
          <w:b/>
          <w:sz w:val="24"/>
          <w:szCs w:val="24"/>
        </w:rPr>
        <w:t>: PHYSICAL ACTIVITY</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We would like to know the type and amount of physical activity involved in your work. Please tick what best corresponds to your present occupation from the following possibilities </w:t>
      </w:r>
    </w:p>
    <w:p w:rsidR="008F436C" w:rsidRPr="00386B50" w:rsidRDefault="008F436C" w:rsidP="00386B50">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5"/>
        <w:gridCol w:w="7946"/>
      </w:tblGrid>
      <w:tr w:rsidR="008F436C" w:rsidRPr="00386B50" w:rsidTr="008F436C">
        <w:tc>
          <w:tcPr>
            <w:tcW w:w="1101"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p>
        </w:tc>
        <w:tc>
          <w:tcPr>
            <w:tcW w:w="8141" w:type="dxa"/>
            <w:tcBorders>
              <w:top w:val="nil"/>
              <w:left w:val="single" w:sz="4" w:space="0" w:color="auto"/>
              <w:bottom w:val="nil"/>
              <w:right w:val="nil"/>
            </w:tcBorders>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b/>
                <w:sz w:val="24"/>
                <w:szCs w:val="24"/>
              </w:rPr>
              <w:t xml:space="preserve">Sedentary occupation – </w:t>
            </w:r>
            <w:r w:rsidRPr="00386B50">
              <w:rPr>
                <w:rFonts w:ascii="Times New Roman" w:hAnsi="Times New Roman" w:cs="Times New Roman"/>
                <w:sz w:val="24"/>
                <w:szCs w:val="24"/>
              </w:rPr>
              <w:t>you spend most of your time sitting (e.g. in an office or driving a vehicle)</w:t>
            </w:r>
          </w:p>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1101"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b/>
                <w:sz w:val="24"/>
                <w:szCs w:val="24"/>
              </w:rPr>
            </w:pPr>
          </w:p>
        </w:tc>
        <w:tc>
          <w:tcPr>
            <w:tcW w:w="8141" w:type="dxa"/>
            <w:tcBorders>
              <w:top w:val="nil"/>
              <w:left w:val="single" w:sz="4" w:space="0" w:color="auto"/>
              <w:bottom w:val="nil"/>
              <w:right w:val="nil"/>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b/>
                <w:sz w:val="24"/>
                <w:szCs w:val="24"/>
              </w:rPr>
              <w:t>Standing occupation</w:t>
            </w:r>
            <w:r w:rsidRPr="00386B50">
              <w:rPr>
                <w:rFonts w:ascii="Times New Roman" w:hAnsi="Times New Roman" w:cs="Times New Roman"/>
                <w:sz w:val="24"/>
                <w:szCs w:val="24"/>
              </w:rPr>
              <w:t xml:space="preserve"> – you spend most of your time standing or walking. However, your work does not require intense physical effort (e.g. shop assistant, hairdresser, guard, etc.)</w:t>
            </w:r>
          </w:p>
        </w:tc>
      </w:tr>
      <w:tr w:rsidR="008F436C" w:rsidRPr="00386B50" w:rsidTr="008F436C">
        <w:tc>
          <w:tcPr>
            <w:tcW w:w="1101"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b/>
                <w:sz w:val="24"/>
                <w:szCs w:val="24"/>
              </w:rPr>
            </w:pPr>
          </w:p>
        </w:tc>
        <w:tc>
          <w:tcPr>
            <w:tcW w:w="8141" w:type="dxa"/>
            <w:tcBorders>
              <w:top w:val="nil"/>
              <w:left w:val="single" w:sz="4" w:space="0" w:color="auto"/>
              <w:bottom w:val="nil"/>
              <w:right w:val="nil"/>
            </w:tcBorders>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b/>
                <w:sz w:val="24"/>
                <w:szCs w:val="24"/>
              </w:rPr>
              <w:t>Manual work</w:t>
            </w:r>
            <w:r w:rsidRPr="00386B50">
              <w:rPr>
                <w:rFonts w:ascii="Times New Roman" w:hAnsi="Times New Roman" w:cs="Times New Roman"/>
                <w:sz w:val="24"/>
                <w:szCs w:val="24"/>
              </w:rPr>
              <w:t xml:space="preserve"> – this involves some physical effort including handling of heavy objects and use of tools (e.g. plumber, electrician, carpenter, etc.)</w:t>
            </w:r>
          </w:p>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1101"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b/>
                <w:sz w:val="24"/>
                <w:szCs w:val="24"/>
              </w:rPr>
            </w:pPr>
          </w:p>
        </w:tc>
        <w:tc>
          <w:tcPr>
            <w:tcW w:w="8141" w:type="dxa"/>
            <w:tcBorders>
              <w:top w:val="nil"/>
              <w:left w:val="single" w:sz="4" w:space="0" w:color="auto"/>
              <w:bottom w:val="nil"/>
              <w:right w:val="nil"/>
            </w:tcBorders>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b/>
                <w:sz w:val="24"/>
                <w:szCs w:val="24"/>
              </w:rPr>
              <w:t>Heavy manual work</w:t>
            </w:r>
            <w:r w:rsidRPr="00386B50">
              <w:rPr>
                <w:rFonts w:ascii="Times New Roman" w:hAnsi="Times New Roman" w:cs="Times New Roman"/>
                <w:sz w:val="24"/>
                <w:szCs w:val="24"/>
              </w:rPr>
              <w:t xml:space="preserve"> – this implies vigorous physical activity including handling of very heavy objects (e.g. </w:t>
            </w:r>
            <w:proofErr w:type="spellStart"/>
            <w:r w:rsidRPr="00386B50">
              <w:rPr>
                <w:rFonts w:ascii="Times New Roman" w:hAnsi="Times New Roman" w:cs="Times New Roman"/>
                <w:sz w:val="24"/>
                <w:szCs w:val="24"/>
              </w:rPr>
              <w:t>docker</w:t>
            </w:r>
            <w:proofErr w:type="spellEnd"/>
            <w:r w:rsidRPr="00386B50">
              <w:rPr>
                <w:rFonts w:ascii="Times New Roman" w:hAnsi="Times New Roman" w:cs="Times New Roman"/>
                <w:sz w:val="24"/>
                <w:szCs w:val="24"/>
              </w:rPr>
              <w:t>, miner, bricklayer, construction worker, etc.)</w:t>
            </w:r>
          </w:p>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1101"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c>
          <w:tcPr>
            <w:tcW w:w="8141" w:type="dxa"/>
            <w:tcBorders>
              <w:top w:val="nil"/>
              <w:left w:val="single" w:sz="4" w:space="0" w:color="auto"/>
              <w:bottom w:val="nil"/>
              <w:right w:val="nil"/>
            </w:tcBorders>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b/>
                <w:sz w:val="24"/>
                <w:szCs w:val="24"/>
              </w:rPr>
              <w:t>I do not work at present</w:t>
            </w:r>
            <w:r w:rsidRPr="00386B50">
              <w:rPr>
                <w:rFonts w:ascii="Times New Roman" w:hAnsi="Times New Roman" w:cs="Times New Roman"/>
                <w:sz w:val="24"/>
                <w:szCs w:val="24"/>
              </w:rPr>
              <w:t xml:space="preserve"> – for example, retired, unemployed, student</w:t>
            </w:r>
          </w:p>
          <w:p w:rsidR="008F436C" w:rsidRPr="00386B50" w:rsidRDefault="008F436C" w:rsidP="00386B50">
            <w:pPr>
              <w:spacing w:after="0" w:line="480" w:lineRule="auto"/>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sz w:val="24"/>
                <w:szCs w:val="24"/>
              </w:rPr>
            </w:pPr>
          </w:p>
        </w:tc>
      </w:tr>
    </w:tbl>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In a typical week during the past 3 months, how many hours did you spend per week on each of the following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7"/>
        <w:gridCol w:w="1869"/>
      </w:tblGrid>
      <w:tr w:rsidR="008F436C" w:rsidRPr="00386B50" w:rsidTr="008F436C">
        <w:tc>
          <w:tcPr>
            <w:tcW w:w="7338" w:type="dxa"/>
          </w:tcPr>
          <w:p w:rsidR="008F436C" w:rsidRPr="00386B50" w:rsidRDefault="008F436C" w:rsidP="00386B50">
            <w:pPr>
              <w:spacing w:after="0" w:line="480" w:lineRule="auto"/>
              <w:rPr>
                <w:rFonts w:ascii="Times New Roman" w:hAnsi="Times New Roman" w:cs="Times New Roman"/>
                <w:sz w:val="24"/>
                <w:szCs w:val="24"/>
              </w:rPr>
            </w:pPr>
          </w:p>
        </w:tc>
        <w:tc>
          <w:tcPr>
            <w:tcW w:w="1904" w:type="dxa"/>
            <w:tcBorders>
              <w:top w:val="nil"/>
              <w:left w:val="nil"/>
              <w:bottom w:val="single" w:sz="4" w:space="0" w:color="auto"/>
              <w:right w:val="nil"/>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hours per week</w:t>
            </w:r>
          </w:p>
        </w:tc>
      </w:tr>
      <w:tr w:rsidR="008F436C" w:rsidRPr="00386B50" w:rsidTr="008F436C">
        <w:tc>
          <w:tcPr>
            <w:tcW w:w="7338"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Walking, including walking to work, shopping and during leisure time      </w:t>
            </w:r>
          </w:p>
        </w:tc>
        <w:tc>
          <w:tcPr>
            <w:tcW w:w="1904"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7338"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Cycling, including cycling to work and during leisure time</w:t>
            </w:r>
          </w:p>
        </w:tc>
        <w:tc>
          <w:tcPr>
            <w:tcW w:w="1904"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7338"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Gardening</w:t>
            </w:r>
          </w:p>
        </w:tc>
        <w:tc>
          <w:tcPr>
            <w:tcW w:w="1904"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7338"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Do-it-yourself</w:t>
            </w:r>
            <w:r w:rsidRPr="00386B50">
              <w:rPr>
                <w:rFonts w:ascii="Times New Roman" w:hAnsi="Times New Roman" w:cs="Times New Roman"/>
                <w:sz w:val="24"/>
                <w:szCs w:val="24"/>
              </w:rPr>
              <w:tab/>
            </w:r>
          </w:p>
        </w:tc>
        <w:tc>
          <w:tcPr>
            <w:tcW w:w="1904"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7338"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lastRenderedPageBreak/>
              <w:t>Physical exercise such as keep-fit/aerobics swimming, jogging, tennis, etc.</w:t>
            </w:r>
          </w:p>
        </w:tc>
        <w:tc>
          <w:tcPr>
            <w:tcW w:w="1904"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r w:rsidR="008F436C" w:rsidRPr="00386B50" w:rsidTr="008F436C">
        <w:tc>
          <w:tcPr>
            <w:tcW w:w="7338"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Housework such as cleaning, washing, cooking, childcare</w:t>
            </w:r>
          </w:p>
        </w:tc>
        <w:tc>
          <w:tcPr>
            <w:tcW w:w="1904"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bl>
    <w:p w:rsidR="008F436C" w:rsidRPr="00386B50" w:rsidRDefault="008F436C" w:rsidP="00386B50">
      <w:pPr>
        <w:spacing w:after="0" w:line="480" w:lineRule="auto"/>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b/>
          <w:sz w:val="24"/>
          <w:szCs w:val="24"/>
        </w:rPr>
      </w:pPr>
      <w:proofErr w:type="gramStart"/>
      <w:r w:rsidRPr="00386B50">
        <w:rPr>
          <w:rFonts w:ascii="Times New Roman" w:hAnsi="Times New Roman" w:cs="Times New Roman"/>
          <w:b/>
          <w:sz w:val="24"/>
          <w:szCs w:val="24"/>
        </w:rPr>
        <w:t>part</w:t>
      </w:r>
      <w:proofErr w:type="gramEnd"/>
      <w:r w:rsidRPr="00386B50">
        <w:rPr>
          <w:rFonts w:ascii="Times New Roman" w:hAnsi="Times New Roman" w:cs="Times New Roman"/>
          <w:b/>
          <w:sz w:val="24"/>
          <w:szCs w:val="24"/>
        </w:rPr>
        <w:t>:</w:t>
      </w:r>
      <w:r w:rsidRPr="00386B50">
        <w:rPr>
          <w:rFonts w:ascii="Times New Roman" w:hAnsi="Times New Roman" w:cs="Times New Roman"/>
          <w:sz w:val="24"/>
          <w:szCs w:val="24"/>
        </w:rPr>
        <w:t xml:space="preserve"> </w:t>
      </w:r>
      <w:r w:rsidRPr="00386B50">
        <w:rPr>
          <w:rFonts w:ascii="Times New Roman" w:hAnsi="Times New Roman" w:cs="Times New Roman"/>
          <w:b/>
          <w:sz w:val="24"/>
          <w:szCs w:val="24"/>
        </w:rPr>
        <w:t>SMOKING</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Do you smoke?</w:t>
      </w:r>
    </w:p>
    <w:p w:rsidR="008F436C" w:rsidRPr="00386B50" w:rsidRDefault="008F436C" w:rsidP="00386B50">
      <w:pPr>
        <w:numPr>
          <w:ilvl w:val="0"/>
          <w:numId w:val="11"/>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Yes, daily </w:t>
      </w:r>
    </w:p>
    <w:p w:rsidR="008F436C" w:rsidRPr="00386B50" w:rsidRDefault="008F436C" w:rsidP="00386B50">
      <w:pPr>
        <w:numPr>
          <w:ilvl w:val="0"/>
          <w:numId w:val="11"/>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Yes, occasionally (less than one cigarette, cigar or pipe daily) </w:t>
      </w:r>
    </w:p>
    <w:p w:rsidR="008F436C" w:rsidRPr="00386B50" w:rsidRDefault="008F436C" w:rsidP="00386B50">
      <w:pPr>
        <w:numPr>
          <w:ilvl w:val="0"/>
          <w:numId w:val="11"/>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No, I have never smoked </w:t>
      </w:r>
    </w:p>
    <w:p w:rsidR="008F436C" w:rsidRPr="00386B50" w:rsidRDefault="008F436C" w:rsidP="00386B50">
      <w:pPr>
        <w:numPr>
          <w:ilvl w:val="0"/>
          <w:numId w:val="11"/>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 but previously I was a smoker.</w:t>
      </w:r>
    </w:p>
    <w:p w:rsidR="008F436C" w:rsidRPr="00386B50" w:rsidRDefault="008F436C" w:rsidP="00386B50">
      <w:pPr>
        <w:spacing w:after="0" w:line="480" w:lineRule="auto"/>
        <w:ind w:left="644"/>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I quit smoking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tblGrid>
      <w:tr w:rsidR="008F436C" w:rsidRPr="00386B50" w:rsidTr="008F436C">
        <w:tc>
          <w:tcPr>
            <w:tcW w:w="4077" w:type="dxa"/>
          </w:tcPr>
          <w:p w:rsidR="008F436C" w:rsidRPr="00386B50" w:rsidRDefault="008F436C" w:rsidP="00386B50">
            <w:pPr>
              <w:spacing w:after="0" w:line="480" w:lineRule="auto"/>
              <w:rPr>
                <w:rFonts w:ascii="Times New Roman" w:hAnsi="Times New Roman" w:cs="Times New Roman"/>
                <w:sz w:val="24"/>
                <w:szCs w:val="24"/>
              </w:rPr>
            </w:pPr>
          </w:p>
        </w:tc>
        <w:tc>
          <w:tcPr>
            <w:tcW w:w="993" w:type="dxa"/>
            <w:tcBorders>
              <w:top w:val="nil"/>
              <w:left w:val="nil"/>
              <w:bottom w:val="single" w:sz="4" w:space="0" w:color="auto"/>
              <w:right w:val="nil"/>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Year</w:t>
            </w:r>
          </w:p>
        </w:tc>
      </w:tr>
      <w:tr w:rsidR="008F436C" w:rsidRPr="00386B50" w:rsidTr="008F436C">
        <w:tc>
          <w:tcPr>
            <w:tcW w:w="4077"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Please enter the year you quit smoking</w:t>
            </w:r>
          </w:p>
        </w:tc>
        <w:tc>
          <w:tcPr>
            <w:tcW w:w="993"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bl>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How much do you smoke a day on average? </w:t>
      </w:r>
    </w:p>
    <w:p w:rsidR="008F436C" w:rsidRPr="00386B50" w:rsidRDefault="008F436C" w:rsidP="00386B50">
      <w:pPr>
        <w:numPr>
          <w:ilvl w:val="0"/>
          <w:numId w:val="11"/>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Cigarettes </w:t>
      </w:r>
      <w:r w:rsidRPr="00386B50">
        <w:rPr>
          <w:rFonts w:ascii="Times New Roman" w:hAnsi="Times New Roman" w:cs="Times New Roman"/>
          <w:b/>
          <w:sz w:val="24"/>
          <w:szCs w:val="24"/>
        </w:rPr>
        <w:t>a day</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t>Number</w:t>
      </w:r>
    </w:p>
    <w:p w:rsidR="008F436C" w:rsidRPr="00386B50" w:rsidRDefault="008F436C" w:rsidP="00386B50">
      <w:pPr>
        <w:numPr>
          <w:ilvl w:val="0"/>
          <w:numId w:val="11"/>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Cigars </w:t>
      </w:r>
      <w:r w:rsidRPr="00386B50">
        <w:rPr>
          <w:rFonts w:ascii="Times New Roman" w:hAnsi="Times New Roman" w:cs="Times New Roman"/>
          <w:b/>
          <w:sz w:val="24"/>
          <w:szCs w:val="24"/>
        </w:rPr>
        <w:t>a day</w:t>
      </w:r>
      <w:r w:rsidRPr="00386B50">
        <w:rPr>
          <w:rFonts w:ascii="Times New Roman" w:hAnsi="Times New Roman" w:cs="Times New Roman"/>
          <w:sz w:val="24"/>
          <w:szCs w:val="24"/>
        </w:rPr>
        <w:tab/>
      </w:r>
      <w:r w:rsidRPr="00386B50">
        <w:rPr>
          <w:rFonts w:ascii="Times New Roman" w:hAnsi="Times New Roman" w:cs="Times New Roman"/>
          <w:sz w:val="24"/>
          <w:szCs w:val="24"/>
        </w:rPr>
        <w:tab/>
      </w:r>
      <w:r w:rsidRPr="00386B50">
        <w:rPr>
          <w:rFonts w:ascii="Times New Roman" w:hAnsi="Times New Roman" w:cs="Times New Roman"/>
          <w:sz w:val="24"/>
          <w:szCs w:val="24"/>
        </w:rPr>
        <w:tab/>
        <w:t>Number</w:t>
      </w:r>
    </w:p>
    <w:p w:rsidR="008F436C" w:rsidRPr="00386B50" w:rsidRDefault="008F436C" w:rsidP="00386B50">
      <w:pPr>
        <w:numPr>
          <w:ilvl w:val="0"/>
          <w:numId w:val="11"/>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Grams tobacco in </w:t>
      </w:r>
      <w:r w:rsidRPr="00386B50">
        <w:rPr>
          <w:rFonts w:ascii="Times New Roman" w:hAnsi="Times New Roman" w:cs="Times New Roman"/>
          <w:b/>
          <w:sz w:val="24"/>
          <w:szCs w:val="24"/>
        </w:rPr>
        <w:t>a week</w:t>
      </w:r>
      <w:r w:rsidRPr="00386B50">
        <w:rPr>
          <w:rFonts w:ascii="Times New Roman" w:hAnsi="Times New Roman" w:cs="Times New Roman"/>
          <w:b/>
          <w:sz w:val="24"/>
          <w:szCs w:val="24"/>
        </w:rPr>
        <w:tab/>
      </w:r>
      <w:r w:rsidRPr="00386B50">
        <w:rPr>
          <w:rFonts w:ascii="Times New Roman" w:hAnsi="Times New Roman" w:cs="Times New Roman"/>
          <w:b/>
          <w:sz w:val="24"/>
          <w:szCs w:val="24"/>
        </w:rPr>
        <w:tab/>
      </w:r>
      <w:r w:rsidRPr="00386B50">
        <w:rPr>
          <w:rFonts w:ascii="Times New Roman" w:hAnsi="Times New Roman" w:cs="Times New Roman"/>
          <w:sz w:val="24"/>
          <w:szCs w:val="24"/>
        </w:rPr>
        <w:t>Number</w:t>
      </w:r>
    </w:p>
    <w:p w:rsidR="008F436C" w:rsidRPr="00386B50" w:rsidRDefault="008F436C" w:rsidP="00386B50">
      <w:pPr>
        <w:spacing w:after="0" w:line="480" w:lineRule="auto"/>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sz w:val="24"/>
          <w:szCs w:val="24"/>
        </w:rPr>
      </w:pPr>
      <w:proofErr w:type="gramStart"/>
      <w:r w:rsidRPr="00386B50">
        <w:rPr>
          <w:rFonts w:ascii="Times New Roman" w:hAnsi="Times New Roman" w:cs="Times New Roman"/>
          <w:b/>
          <w:sz w:val="24"/>
          <w:szCs w:val="24"/>
        </w:rPr>
        <w:t>part</w:t>
      </w:r>
      <w:proofErr w:type="gramEnd"/>
      <w:r w:rsidRPr="00386B50">
        <w:rPr>
          <w:rFonts w:ascii="Times New Roman" w:hAnsi="Times New Roman" w:cs="Times New Roman"/>
          <w:b/>
          <w:sz w:val="24"/>
          <w:szCs w:val="24"/>
        </w:rPr>
        <w:t>: YOUR VIEWS ABOUT YOUR RISK OF HAVING CORONARY HEART DISEASE</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We would like to ask you some questions regarding your views about your risk of having a coronary heart disease (e.g. heart attack, angina – check pain and discomfort </w:t>
      </w:r>
      <w:r w:rsidRPr="00386B50">
        <w:rPr>
          <w:rFonts w:ascii="Times New Roman" w:hAnsi="Times New Roman" w:cs="Times New Roman"/>
          <w:b/>
          <w:sz w:val="24"/>
          <w:szCs w:val="24"/>
        </w:rPr>
        <w:lastRenderedPageBreak/>
        <w:t xml:space="preserve">on exercise) in the next 10 years. Please read each of the questions below and select the most appropriate value to provide your response. </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ab/>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On a scale from 0 to 100, where 0 = certain not to happen, and 100 = certain to happen, how likely do you think you are to have coronary heart disease in the next 10 years? </w:t>
      </w:r>
    </w:p>
    <w:p w:rsidR="008F436C" w:rsidRPr="00386B50" w:rsidRDefault="008F436C" w:rsidP="00386B50">
      <w:pPr>
        <w:spacing w:after="0" w:line="48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92"/>
      </w:tblGrid>
      <w:tr w:rsidR="008F436C" w:rsidRPr="00386B50" w:rsidTr="008F436C">
        <w:tc>
          <w:tcPr>
            <w:tcW w:w="5353" w:type="dxa"/>
          </w:tcPr>
          <w:p w:rsidR="008F436C" w:rsidRPr="00386B50" w:rsidRDefault="008F436C" w:rsidP="00386B50">
            <w:pPr>
              <w:spacing w:after="0" w:line="480" w:lineRule="auto"/>
              <w:rPr>
                <w:rFonts w:ascii="Times New Roman" w:hAnsi="Times New Roman" w:cs="Times New Roman"/>
                <w:sz w:val="24"/>
                <w:szCs w:val="24"/>
              </w:rPr>
            </w:pPr>
          </w:p>
        </w:tc>
        <w:tc>
          <w:tcPr>
            <w:tcW w:w="992" w:type="dxa"/>
            <w:tcBorders>
              <w:top w:val="nil"/>
              <w:left w:val="nil"/>
              <w:bottom w:val="single" w:sz="4" w:space="0" w:color="auto"/>
              <w:right w:val="nil"/>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Value</w:t>
            </w:r>
          </w:p>
        </w:tc>
      </w:tr>
      <w:tr w:rsidR="008F436C" w:rsidRPr="00386B50" w:rsidTr="008F436C">
        <w:tc>
          <w:tcPr>
            <w:tcW w:w="5353" w:type="dxa"/>
            <w:tcBorders>
              <w:top w:val="nil"/>
              <w:left w:val="nil"/>
              <w:bottom w:val="nil"/>
              <w:right w:val="single" w:sz="4" w:space="0" w:color="auto"/>
            </w:tcBorders>
            <w:hideMark/>
          </w:tcPr>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0 = certain not to happen, 100 = certain to happen</w:t>
            </w:r>
          </w:p>
        </w:tc>
        <w:tc>
          <w:tcPr>
            <w:tcW w:w="992" w:type="dxa"/>
            <w:tcBorders>
              <w:top w:val="single" w:sz="4" w:space="0" w:color="auto"/>
              <w:left w:val="single" w:sz="4" w:space="0" w:color="auto"/>
              <w:bottom w:val="single" w:sz="4" w:space="0" w:color="auto"/>
              <w:right w:val="single" w:sz="4" w:space="0" w:color="auto"/>
            </w:tcBorders>
          </w:tcPr>
          <w:p w:rsidR="008F436C" w:rsidRPr="00386B50" w:rsidRDefault="008F436C" w:rsidP="00386B50">
            <w:pPr>
              <w:spacing w:after="0" w:line="480" w:lineRule="auto"/>
              <w:rPr>
                <w:rFonts w:ascii="Times New Roman" w:hAnsi="Times New Roman" w:cs="Times New Roman"/>
                <w:sz w:val="24"/>
                <w:szCs w:val="24"/>
              </w:rPr>
            </w:pPr>
          </w:p>
        </w:tc>
      </w:tr>
    </w:tbl>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Compared with other people of your age and sex, how likely do you think you are to have a coronary heart disease in the next 10 years?</w:t>
      </w:r>
    </w:p>
    <w:p w:rsidR="008F436C" w:rsidRPr="00386B50" w:rsidRDefault="008F436C" w:rsidP="00386B50">
      <w:pPr>
        <w:numPr>
          <w:ilvl w:val="0"/>
          <w:numId w:val="12"/>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Much less likely </w:t>
      </w:r>
    </w:p>
    <w:p w:rsidR="008F436C" w:rsidRPr="00386B50" w:rsidRDefault="008F436C" w:rsidP="00386B50">
      <w:pPr>
        <w:numPr>
          <w:ilvl w:val="0"/>
          <w:numId w:val="12"/>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Less likely </w:t>
      </w:r>
    </w:p>
    <w:p w:rsidR="008F436C" w:rsidRPr="00386B50" w:rsidRDefault="008F436C" w:rsidP="00386B50">
      <w:pPr>
        <w:numPr>
          <w:ilvl w:val="0"/>
          <w:numId w:val="12"/>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About the same </w:t>
      </w:r>
    </w:p>
    <w:p w:rsidR="008F436C" w:rsidRPr="00386B50" w:rsidRDefault="008F436C" w:rsidP="00386B50">
      <w:pPr>
        <w:numPr>
          <w:ilvl w:val="0"/>
          <w:numId w:val="12"/>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More likely </w:t>
      </w:r>
    </w:p>
    <w:p w:rsidR="008F436C" w:rsidRPr="00386B50" w:rsidRDefault="008F436C" w:rsidP="00386B50">
      <w:pPr>
        <w:numPr>
          <w:ilvl w:val="0"/>
          <w:numId w:val="12"/>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 xml:space="preserve">Much more likely </w:t>
      </w:r>
    </w:p>
    <w:p w:rsidR="008F436C" w:rsidRPr="00386B50" w:rsidRDefault="008F436C" w:rsidP="00386B50">
      <w:pPr>
        <w:pStyle w:val="ListParagraph"/>
        <w:spacing w:after="0" w:line="480" w:lineRule="auto"/>
        <w:ind w:left="0"/>
        <w:rPr>
          <w:rFonts w:ascii="Times New Roman" w:hAnsi="Times New Roman" w:cs="Times New Roman"/>
          <w:b/>
          <w:sz w:val="24"/>
          <w:szCs w:val="24"/>
        </w:rPr>
      </w:pPr>
    </w:p>
    <w:p w:rsidR="008F436C" w:rsidRPr="00386B50" w:rsidRDefault="008F436C" w:rsidP="00386B50">
      <w:pPr>
        <w:pStyle w:val="ListParagraph"/>
        <w:spacing w:after="0" w:line="480" w:lineRule="auto"/>
        <w:ind w:left="0"/>
        <w:rPr>
          <w:rFonts w:ascii="Times New Roman" w:hAnsi="Times New Roman" w:cs="Times New Roman"/>
          <w:b/>
          <w:sz w:val="24"/>
          <w:szCs w:val="24"/>
        </w:rPr>
      </w:pPr>
      <w:proofErr w:type="gramStart"/>
      <w:r w:rsidRPr="00386B50">
        <w:rPr>
          <w:rFonts w:ascii="Times New Roman" w:hAnsi="Times New Roman" w:cs="Times New Roman"/>
          <w:b/>
          <w:sz w:val="24"/>
          <w:szCs w:val="24"/>
        </w:rPr>
        <w:t>part</w:t>
      </w:r>
      <w:proofErr w:type="gramEnd"/>
      <w:r w:rsidRPr="00386B50">
        <w:rPr>
          <w:rFonts w:ascii="Times New Roman" w:hAnsi="Times New Roman" w:cs="Times New Roman"/>
          <w:b/>
          <w:sz w:val="24"/>
          <w:szCs w:val="24"/>
        </w:rPr>
        <w:t>: YOUR WELLBEING</w:t>
      </w:r>
    </w:p>
    <w:p w:rsidR="008F436C" w:rsidRPr="00386B50" w:rsidRDefault="008F436C" w:rsidP="00386B50">
      <w:pPr>
        <w:spacing w:after="0" w:line="480" w:lineRule="auto"/>
        <w:rPr>
          <w:rFonts w:ascii="Times New Roman" w:eastAsiaTheme="minorEastAsia" w:hAnsi="Times New Roman" w:cs="Times New Roman"/>
          <w:b/>
          <w:sz w:val="24"/>
          <w:szCs w:val="24"/>
        </w:rPr>
      </w:pPr>
      <w:r w:rsidRPr="00386B50">
        <w:rPr>
          <w:rFonts w:ascii="Times New Roman" w:eastAsiaTheme="minorEastAsia" w:hAnsi="Times New Roman" w:cs="Times New Roman"/>
          <w:b/>
          <w:sz w:val="24"/>
          <w:szCs w:val="24"/>
        </w:rPr>
        <w:t>STRESS</w:t>
      </w:r>
    </w:p>
    <w:p w:rsidR="008F436C" w:rsidRPr="00386B50" w:rsidRDefault="008F436C" w:rsidP="00386B50">
      <w:pPr>
        <w:spacing w:after="0" w:line="480" w:lineRule="auto"/>
        <w:rPr>
          <w:rFonts w:ascii="Times New Roman" w:eastAsiaTheme="minorEastAsia" w:hAnsi="Times New Roman" w:cs="Times New Roman"/>
          <w:b/>
          <w:sz w:val="24"/>
          <w:szCs w:val="24"/>
        </w:rPr>
      </w:pPr>
      <w:r w:rsidRPr="00386B50">
        <w:rPr>
          <w:rFonts w:ascii="Times New Roman" w:eastAsiaTheme="minorEastAsia" w:hAnsi="Times New Roman" w:cs="Times New Roman"/>
          <w:b/>
          <w:sz w:val="24"/>
          <w:szCs w:val="24"/>
        </w:rPr>
        <w:t>How would you rate your overall stress level?</w:t>
      </w:r>
    </w:p>
    <w:p w:rsidR="008F436C" w:rsidRPr="00386B50" w:rsidRDefault="008F436C" w:rsidP="00386B50">
      <w:pPr>
        <w:numPr>
          <w:ilvl w:val="0"/>
          <w:numId w:val="13"/>
        </w:numPr>
        <w:spacing w:after="0" w:line="480" w:lineRule="auto"/>
        <w:contextualSpacing/>
        <w:rPr>
          <w:rFonts w:ascii="Times New Roman" w:eastAsiaTheme="minorEastAsia" w:hAnsi="Times New Roman" w:cs="Times New Roman"/>
          <w:sz w:val="24"/>
          <w:szCs w:val="24"/>
        </w:rPr>
      </w:pPr>
      <w:r w:rsidRPr="00386B50">
        <w:rPr>
          <w:rFonts w:ascii="Times New Roman" w:eastAsiaTheme="minorEastAsia" w:hAnsi="Times New Roman" w:cs="Times New Roman"/>
          <w:sz w:val="24"/>
          <w:szCs w:val="24"/>
        </w:rPr>
        <w:t>Very low</w:t>
      </w:r>
      <w:r w:rsidRPr="00386B50">
        <w:rPr>
          <w:rFonts w:ascii="Times New Roman" w:eastAsiaTheme="minorEastAsia" w:hAnsi="Times New Roman" w:cs="Times New Roman"/>
          <w:sz w:val="24"/>
          <w:szCs w:val="24"/>
        </w:rPr>
        <w:tab/>
      </w:r>
      <w:r w:rsidRPr="00386B50">
        <w:rPr>
          <w:rFonts w:ascii="Times New Roman" w:eastAsiaTheme="minorEastAsia" w:hAnsi="Times New Roman" w:cs="Times New Roman"/>
          <w:sz w:val="24"/>
          <w:szCs w:val="24"/>
        </w:rPr>
        <w:tab/>
      </w:r>
      <w:r w:rsidRPr="00386B50">
        <w:rPr>
          <w:rFonts w:ascii="Times New Roman" w:eastAsiaTheme="minorEastAsia" w:hAnsi="Times New Roman" w:cs="Times New Roman"/>
          <w:sz w:val="24"/>
          <w:szCs w:val="24"/>
        </w:rPr>
        <w:tab/>
      </w:r>
      <w:r w:rsidRPr="00386B50">
        <w:rPr>
          <w:rFonts w:ascii="Times New Roman" w:eastAsiaTheme="minorEastAsia" w:hAnsi="Times New Roman" w:cs="Times New Roman"/>
          <w:sz w:val="24"/>
          <w:szCs w:val="24"/>
        </w:rPr>
        <w:tab/>
      </w:r>
    </w:p>
    <w:p w:rsidR="008F436C" w:rsidRPr="00386B50" w:rsidRDefault="008F436C" w:rsidP="00386B50">
      <w:pPr>
        <w:numPr>
          <w:ilvl w:val="0"/>
          <w:numId w:val="13"/>
        </w:numPr>
        <w:spacing w:after="0" w:line="480" w:lineRule="auto"/>
        <w:contextualSpacing/>
        <w:rPr>
          <w:rFonts w:ascii="Times New Roman" w:eastAsiaTheme="minorEastAsia" w:hAnsi="Times New Roman" w:cs="Times New Roman"/>
          <w:sz w:val="24"/>
          <w:szCs w:val="24"/>
        </w:rPr>
      </w:pPr>
      <w:r w:rsidRPr="00386B50">
        <w:rPr>
          <w:rFonts w:ascii="Times New Roman" w:eastAsiaTheme="minorEastAsia" w:hAnsi="Times New Roman" w:cs="Times New Roman"/>
          <w:sz w:val="24"/>
          <w:szCs w:val="24"/>
        </w:rPr>
        <w:t>Low</w:t>
      </w:r>
      <w:r w:rsidRPr="00386B50">
        <w:rPr>
          <w:rFonts w:ascii="Times New Roman" w:eastAsiaTheme="minorEastAsia" w:hAnsi="Times New Roman" w:cs="Times New Roman"/>
          <w:sz w:val="24"/>
          <w:szCs w:val="24"/>
        </w:rPr>
        <w:tab/>
      </w:r>
      <w:r w:rsidRPr="00386B50">
        <w:rPr>
          <w:rFonts w:ascii="Times New Roman" w:eastAsiaTheme="minorEastAsia" w:hAnsi="Times New Roman" w:cs="Times New Roman"/>
          <w:sz w:val="24"/>
          <w:szCs w:val="24"/>
        </w:rPr>
        <w:tab/>
      </w:r>
      <w:r w:rsidRPr="00386B50">
        <w:rPr>
          <w:rFonts w:ascii="Times New Roman" w:eastAsiaTheme="minorEastAsia" w:hAnsi="Times New Roman" w:cs="Times New Roman"/>
          <w:sz w:val="24"/>
          <w:szCs w:val="24"/>
        </w:rPr>
        <w:tab/>
      </w:r>
      <w:r w:rsidRPr="00386B50">
        <w:rPr>
          <w:rFonts w:ascii="Times New Roman" w:eastAsiaTheme="minorEastAsia" w:hAnsi="Times New Roman" w:cs="Times New Roman"/>
          <w:sz w:val="24"/>
          <w:szCs w:val="24"/>
        </w:rPr>
        <w:tab/>
      </w:r>
      <w:r w:rsidRPr="00386B50">
        <w:rPr>
          <w:rFonts w:ascii="Times New Roman" w:eastAsiaTheme="minorEastAsia" w:hAnsi="Times New Roman" w:cs="Times New Roman"/>
          <w:sz w:val="24"/>
          <w:szCs w:val="24"/>
        </w:rPr>
        <w:tab/>
      </w:r>
    </w:p>
    <w:p w:rsidR="008F436C" w:rsidRPr="00386B50" w:rsidRDefault="008F436C" w:rsidP="00386B50">
      <w:pPr>
        <w:numPr>
          <w:ilvl w:val="0"/>
          <w:numId w:val="13"/>
        </w:numPr>
        <w:spacing w:after="0" w:line="480" w:lineRule="auto"/>
        <w:contextualSpacing/>
        <w:rPr>
          <w:rFonts w:ascii="Times New Roman" w:eastAsiaTheme="minorEastAsia" w:hAnsi="Times New Roman" w:cs="Times New Roman"/>
          <w:sz w:val="24"/>
          <w:szCs w:val="24"/>
        </w:rPr>
      </w:pPr>
      <w:r w:rsidRPr="00386B50">
        <w:rPr>
          <w:rFonts w:ascii="Times New Roman" w:eastAsiaTheme="minorEastAsia" w:hAnsi="Times New Roman" w:cs="Times New Roman"/>
          <w:sz w:val="24"/>
          <w:szCs w:val="24"/>
        </w:rPr>
        <w:t>Moderate</w:t>
      </w:r>
    </w:p>
    <w:p w:rsidR="008F436C" w:rsidRPr="00386B50" w:rsidRDefault="008F436C" w:rsidP="00386B50">
      <w:pPr>
        <w:numPr>
          <w:ilvl w:val="0"/>
          <w:numId w:val="13"/>
        </w:numPr>
        <w:spacing w:after="0" w:line="480" w:lineRule="auto"/>
        <w:contextualSpacing/>
        <w:rPr>
          <w:rFonts w:ascii="Times New Roman" w:eastAsiaTheme="minorEastAsia" w:hAnsi="Times New Roman" w:cs="Times New Roman"/>
          <w:sz w:val="24"/>
          <w:szCs w:val="24"/>
        </w:rPr>
      </w:pPr>
      <w:r w:rsidRPr="00386B50">
        <w:rPr>
          <w:rFonts w:ascii="Times New Roman" w:eastAsiaTheme="minorEastAsia" w:hAnsi="Times New Roman" w:cs="Times New Roman"/>
          <w:sz w:val="24"/>
          <w:szCs w:val="24"/>
        </w:rPr>
        <w:lastRenderedPageBreak/>
        <w:t>High</w:t>
      </w:r>
    </w:p>
    <w:p w:rsidR="008F436C" w:rsidRPr="00386B50" w:rsidRDefault="008F436C" w:rsidP="00386B50">
      <w:pPr>
        <w:numPr>
          <w:ilvl w:val="0"/>
          <w:numId w:val="13"/>
        </w:numPr>
        <w:spacing w:after="0" w:line="480" w:lineRule="auto"/>
        <w:contextualSpacing/>
        <w:rPr>
          <w:rFonts w:ascii="Times New Roman" w:eastAsiaTheme="minorEastAsia" w:hAnsi="Times New Roman" w:cs="Times New Roman"/>
          <w:sz w:val="24"/>
          <w:szCs w:val="24"/>
        </w:rPr>
      </w:pPr>
      <w:r w:rsidRPr="00386B50">
        <w:rPr>
          <w:rFonts w:ascii="Times New Roman" w:eastAsiaTheme="minorEastAsia" w:hAnsi="Times New Roman" w:cs="Times New Roman"/>
          <w:sz w:val="24"/>
          <w:szCs w:val="24"/>
        </w:rPr>
        <w:t>Very high</w:t>
      </w:r>
    </w:p>
    <w:p w:rsidR="008F436C" w:rsidRPr="00386B50" w:rsidRDefault="008F436C" w:rsidP="00386B50">
      <w:pPr>
        <w:numPr>
          <w:ilvl w:val="0"/>
          <w:numId w:val="13"/>
        </w:numPr>
        <w:spacing w:after="0" w:line="480" w:lineRule="auto"/>
        <w:contextualSpacing/>
        <w:rPr>
          <w:rFonts w:ascii="Times New Roman" w:eastAsiaTheme="minorEastAsia" w:hAnsi="Times New Roman" w:cs="Times New Roman"/>
          <w:sz w:val="24"/>
          <w:szCs w:val="24"/>
        </w:rPr>
      </w:pPr>
      <w:r w:rsidRPr="00386B50">
        <w:rPr>
          <w:rFonts w:ascii="Times New Roman" w:eastAsiaTheme="minorEastAsia" w:hAnsi="Times New Roman" w:cs="Times New Roman"/>
          <w:sz w:val="24"/>
          <w:szCs w:val="24"/>
        </w:rPr>
        <w:t>Prefer not to answer</w:t>
      </w:r>
    </w:p>
    <w:p w:rsidR="008F436C" w:rsidRPr="00386B50" w:rsidRDefault="008F436C" w:rsidP="00386B50">
      <w:pPr>
        <w:pStyle w:val="ListParagraph"/>
        <w:spacing w:after="0" w:line="480" w:lineRule="auto"/>
        <w:ind w:left="0"/>
        <w:rPr>
          <w:rFonts w:ascii="Times New Roman" w:hAnsi="Times New Roman" w:cs="Times New Roman"/>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MOOD</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During the past month, have you often been bothered by:</w:t>
      </w: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Feeling down, depressed, or hopeless</w:t>
      </w:r>
      <w:r w:rsidRPr="00386B50">
        <w:rPr>
          <w:rFonts w:ascii="Times New Roman" w:hAnsi="Times New Roman" w:cs="Times New Roman"/>
          <w:sz w:val="24"/>
          <w:szCs w:val="24"/>
        </w:rPr>
        <w:tab/>
        <w:t>YES</w:t>
      </w:r>
      <w:r w:rsidRPr="00386B50">
        <w:rPr>
          <w:rFonts w:ascii="Times New Roman" w:hAnsi="Times New Roman" w:cs="Times New Roman"/>
          <w:sz w:val="24"/>
          <w:szCs w:val="24"/>
        </w:rPr>
        <w:tab/>
        <w:t>NO</w:t>
      </w:r>
    </w:p>
    <w:p w:rsidR="008F436C" w:rsidRPr="00386B50" w:rsidRDefault="008F436C" w:rsidP="00386B50">
      <w:p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Little interest or pleasure in doing things?</w:t>
      </w:r>
      <w:r w:rsidRPr="00386B50">
        <w:rPr>
          <w:rFonts w:ascii="Times New Roman" w:hAnsi="Times New Roman" w:cs="Times New Roman"/>
          <w:sz w:val="24"/>
          <w:szCs w:val="24"/>
        </w:rPr>
        <w:tab/>
        <w:t>YES</w:t>
      </w:r>
      <w:r w:rsidRPr="00386B50">
        <w:rPr>
          <w:rFonts w:ascii="Times New Roman" w:hAnsi="Times New Roman" w:cs="Times New Roman"/>
          <w:sz w:val="24"/>
          <w:szCs w:val="24"/>
        </w:rPr>
        <w:tab/>
        <w:t>NO</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proofErr w:type="gramStart"/>
      <w:r w:rsidRPr="00386B50">
        <w:rPr>
          <w:rFonts w:ascii="Times New Roman" w:hAnsi="Times New Roman" w:cs="Times New Roman"/>
          <w:b/>
          <w:sz w:val="24"/>
          <w:szCs w:val="24"/>
        </w:rPr>
        <w:t>part</w:t>
      </w:r>
      <w:proofErr w:type="gramEnd"/>
      <w:r w:rsidRPr="00386B50">
        <w:rPr>
          <w:rFonts w:ascii="Times New Roman" w:hAnsi="Times New Roman" w:cs="Times New Roman"/>
          <w:b/>
          <w:sz w:val="24"/>
          <w:szCs w:val="24"/>
        </w:rPr>
        <w:t>: YOUR THOUGHTS AND FEELINGS ABOUT CORONARY HEART DISEASE (e.g. heart attack, angina – chest pain and discomfort on exercise)</w:t>
      </w: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 xml:space="preserve">We would like to ask you some questions regarding your thoughts and feelings about having coronary heart disease. There are no right or wrong answers. We are most interested in your personal opinion. </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Please read each of the questions below and tick the most appropriate box to indicate your response.</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During the past month, how often have you thought about your chances of having a coronary heart disease?</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not at all or rarely</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sometimes</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often</w:t>
      </w:r>
      <w:r w:rsidRPr="00386B50">
        <w:rPr>
          <w:rFonts w:ascii="Times New Roman" w:hAnsi="Times New Roman" w:cs="Times New Roman"/>
          <w:sz w:val="24"/>
          <w:szCs w:val="24"/>
        </w:rPr>
        <w:tab/>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almost all the time</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lastRenderedPageBreak/>
        <w:t>During the past month, how often have thoughts about having a coronary heart disease affected your mood?</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not at all or rarely</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sometimes</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often</w:t>
      </w:r>
      <w:r w:rsidRPr="00386B50">
        <w:rPr>
          <w:rFonts w:ascii="Times New Roman" w:hAnsi="Times New Roman" w:cs="Times New Roman"/>
          <w:sz w:val="24"/>
          <w:szCs w:val="24"/>
        </w:rPr>
        <w:tab/>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almost all the time</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During the past month, have thoughts about having a coronary heart disease affected your ability to perform your daily activities?</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not at all or rarely</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sometimes</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often</w:t>
      </w:r>
      <w:r w:rsidRPr="00386B50">
        <w:rPr>
          <w:rFonts w:ascii="Times New Roman" w:hAnsi="Times New Roman" w:cs="Times New Roman"/>
          <w:sz w:val="24"/>
          <w:szCs w:val="24"/>
        </w:rPr>
        <w:tab/>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almost all the time</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How concerned are you about the possibility that you may have a coronary heart disease one day?</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not at all or rarely</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sometimes</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often</w:t>
      </w:r>
      <w:r w:rsidRPr="00386B50">
        <w:rPr>
          <w:rFonts w:ascii="Times New Roman" w:hAnsi="Times New Roman" w:cs="Times New Roman"/>
          <w:sz w:val="24"/>
          <w:szCs w:val="24"/>
        </w:rPr>
        <w:tab/>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almost all the time</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How often do you worry about having a coronary heart disease?</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not at all or rarely</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sometimes</w:t>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often</w:t>
      </w:r>
      <w:r w:rsidRPr="00386B50">
        <w:rPr>
          <w:rFonts w:ascii="Times New Roman" w:hAnsi="Times New Roman" w:cs="Times New Roman"/>
          <w:sz w:val="24"/>
          <w:szCs w:val="24"/>
        </w:rPr>
        <w:tab/>
      </w:r>
    </w:p>
    <w:p w:rsidR="008F436C" w:rsidRPr="00386B50" w:rsidRDefault="008F436C" w:rsidP="00386B50">
      <w:pPr>
        <w:numPr>
          <w:ilvl w:val="0"/>
          <w:numId w:val="14"/>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lastRenderedPageBreak/>
        <w:t>almost all the time</w:t>
      </w:r>
    </w:p>
    <w:p w:rsidR="008F436C" w:rsidRPr="00386B50" w:rsidRDefault="008F436C" w:rsidP="00386B50">
      <w:pPr>
        <w:spacing w:after="0" w:line="480" w:lineRule="auto"/>
        <w:rPr>
          <w:rFonts w:ascii="Times New Roman" w:hAnsi="Times New Roman" w:cs="Times New Roman"/>
          <w:b/>
          <w:sz w:val="24"/>
          <w:szCs w:val="24"/>
        </w:rPr>
      </w:pPr>
    </w:p>
    <w:p w:rsidR="008F436C" w:rsidRPr="00386B50" w:rsidRDefault="008F436C" w:rsidP="00386B50">
      <w:pPr>
        <w:spacing w:after="0" w:line="480" w:lineRule="auto"/>
        <w:rPr>
          <w:rFonts w:ascii="Times New Roman" w:hAnsi="Times New Roman" w:cs="Times New Roman"/>
          <w:b/>
          <w:sz w:val="24"/>
          <w:szCs w:val="24"/>
        </w:rPr>
      </w:pPr>
      <w:r w:rsidRPr="00386B50">
        <w:rPr>
          <w:rFonts w:ascii="Times New Roman" w:hAnsi="Times New Roman" w:cs="Times New Roman"/>
          <w:b/>
          <w:sz w:val="24"/>
          <w:szCs w:val="24"/>
        </w:rPr>
        <w:t>How much of a problem is worrying about having a coronary heart disease to you?</w:t>
      </w:r>
    </w:p>
    <w:p w:rsidR="008F436C" w:rsidRPr="00386B50" w:rsidRDefault="008F436C" w:rsidP="00386B50">
      <w:pPr>
        <w:numPr>
          <w:ilvl w:val="0"/>
          <w:numId w:val="15"/>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not at all or rarely</w:t>
      </w:r>
    </w:p>
    <w:p w:rsidR="008F436C" w:rsidRPr="00386B50" w:rsidRDefault="008F436C" w:rsidP="00386B50">
      <w:pPr>
        <w:numPr>
          <w:ilvl w:val="0"/>
          <w:numId w:val="15"/>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sometimes</w:t>
      </w:r>
    </w:p>
    <w:p w:rsidR="008F436C" w:rsidRPr="00386B50" w:rsidRDefault="008F436C" w:rsidP="00386B50">
      <w:pPr>
        <w:numPr>
          <w:ilvl w:val="0"/>
          <w:numId w:val="15"/>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often</w:t>
      </w:r>
      <w:r w:rsidRPr="00386B50">
        <w:rPr>
          <w:rFonts w:ascii="Times New Roman" w:hAnsi="Times New Roman" w:cs="Times New Roman"/>
          <w:sz w:val="24"/>
          <w:szCs w:val="24"/>
        </w:rPr>
        <w:tab/>
      </w:r>
    </w:p>
    <w:p w:rsidR="00D0654E" w:rsidRDefault="008F436C" w:rsidP="00386B50">
      <w:pPr>
        <w:numPr>
          <w:ilvl w:val="0"/>
          <w:numId w:val="15"/>
        </w:numPr>
        <w:spacing w:after="0" w:line="480" w:lineRule="auto"/>
        <w:rPr>
          <w:rFonts w:ascii="Times New Roman" w:hAnsi="Times New Roman" w:cs="Times New Roman"/>
          <w:sz w:val="24"/>
          <w:szCs w:val="24"/>
        </w:rPr>
      </w:pPr>
      <w:r w:rsidRPr="00386B50">
        <w:rPr>
          <w:rFonts w:ascii="Times New Roman" w:hAnsi="Times New Roman" w:cs="Times New Roman"/>
          <w:sz w:val="24"/>
          <w:szCs w:val="24"/>
        </w:rPr>
        <w:t>almost all the time</w:t>
      </w:r>
    </w:p>
    <w:p w:rsidR="00250B41" w:rsidRDefault="00250B41" w:rsidP="00250B41">
      <w:pPr>
        <w:spacing w:after="0" w:line="480" w:lineRule="auto"/>
        <w:rPr>
          <w:rFonts w:ascii="Times New Roman" w:hAnsi="Times New Roman" w:cs="Times New Roman"/>
          <w:sz w:val="24"/>
          <w:szCs w:val="24"/>
        </w:rPr>
      </w:pPr>
    </w:p>
    <w:p w:rsidR="00250B41" w:rsidRDefault="00250B41">
      <w:pPr>
        <w:spacing w:after="0" w:line="240" w:lineRule="auto"/>
        <w:rPr>
          <w:rFonts w:ascii="Times New Roman" w:hAnsi="Times New Roman" w:cs="Times New Roman"/>
          <w:b/>
          <w:sz w:val="24"/>
          <w:szCs w:val="24"/>
        </w:rPr>
      </w:pPr>
      <w:bookmarkStart w:id="0" w:name="page1"/>
      <w:bookmarkEnd w:id="0"/>
      <w:r>
        <w:rPr>
          <w:rFonts w:ascii="Times New Roman" w:hAnsi="Times New Roman" w:cs="Times New Roman"/>
          <w:b/>
          <w:sz w:val="24"/>
          <w:szCs w:val="24"/>
        </w:rPr>
        <w:br w:type="page"/>
      </w:r>
    </w:p>
    <w:p w:rsidR="00250B41" w:rsidRDefault="00250B41" w:rsidP="00D0654E">
      <w:pPr>
        <w:spacing w:after="0" w:line="480" w:lineRule="auto"/>
        <w:rPr>
          <w:rFonts w:ascii="Times New Roman" w:hAnsi="Times New Roman" w:cs="Times New Roman"/>
          <w:b/>
          <w:sz w:val="24"/>
          <w:szCs w:val="24"/>
        </w:rPr>
        <w:sectPr w:rsidR="00250B41" w:rsidSect="00FB258D">
          <w:footerReference w:type="default" r:id="rId9"/>
          <w:pgSz w:w="11906" w:h="16838"/>
          <w:pgMar w:top="1440" w:right="1440" w:bottom="1440" w:left="1440" w:header="709" w:footer="709" w:gutter="0"/>
          <w:cols w:space="708"/>
          <w:docGrid w:linePitch="360"/>
        </w:sectPr>
      </w:pPr>
    </w:p>
    <w:p w:rsidR="00666E3C" w:rsidRPr="00666E3C" w:rsidRDefault="00666E3C" w:rsidP="00D0654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ONLINE SUPPLEMENT</w:t>
      </w:r>
    </w:p>
    <w:p w:rsidR="00D0654E" w:rsidRPr="00296A16" w:rsidRDefault="00D0654E" w:rsidP="00D0654E">
      <w:pPr>
        <w:spacing w:after="0" w:line="480" w:lineRule="auto"/>
        <w:rPr>
          <w:rFonts w:ascii="Times New Roman" w:hAnsi="Times New Roman" w:cs="Times New Roman"/>
          <w:b/>
          <w:sz w:val="24"/>
          <w:szCs w:val="24"/>
        </w:rPr>
      </w:pPr>
      <w:r w:rsidRPr="00296A16">
        <w:rPr>
          <w:rFonts w:ascii="Times New Roman" w:hAnsi="Times New Roman" w:cs="Times New Roman"/>
          <w:b/>
          <w:sz w:val="24"/>
          <w:szCs w:val="24"/>
        </w:rPr>
        <w:t>S5. Statistical Analysis plan</w:t>
      </w:r>
    </w:p>
    <w:p w:rsidR="00D0654E" w:rsidRPr="00250B41" w:rsidRDefault="007B7908" w:rsidP="00D0654E">
      <w:pPr>
        <w:spacing w:after="0" w:line="480" w:lineRule="auto"/>
        <w:rPr>
          <w:rFonts w:ascii="Times New Roman" w:hAnsi="Times New Roman" w:cs="Times New Roman"/>
          <w:sz w:val="24"/>
          <w:szCs w:val="24"/>
        </w:rPr>
      </w:pPr>
      <w:r>
        <w:rPr>
          <w:rFonts w:ascii="Times New Roman" w:hAnsi="Times New Roman" w:cs="Times New Roman"/>
          <w:sz w:val="24"/>
          <w:szCs w:val="24"/>
        </w:rPr>
        <w:t>Available from</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ExcludeYear="1"&gt;&lt;Author&gt;Sharp&lt;/Author&gt;&lt;RecNum&gt;26&lt;/RecNum&gt;&lt;DisplayText&gt;[14]&lt;/DisplayText&gt;&lt;record&gt;&lt;rec-number&gt;26&lt;/rec-number&gt;&lt;foreign-keys&gt;&lt;key app="EN" db-id="av5fzvttc5d52heepruvt59oap9x0zttt2p9" timestamp="1541168740"&gt;26&lt;/key&gt;&lt;/foreign-keys&gt;&lt;ref-type name="Web Page"&gt;12&lt;/ref-type&gt;&lt;contributors&gt;&lt;authors&gt;&lt;author&gt;Stephen Sharp &lt;/author&gt;&lt;/authors&gt;&lt;/contributors&gt;&lt;titles&gt;&lt;title&gt;Statistical analysis plan - Information And Risk Modification Trial (INFORM). FINAL – 18 August 2015&lt;/title&gt;&lt;/titles&gt;&lt;number&gt;02/11/2018&lt;/number&gt;&lt;dates&gt;&lt;/dates&gt;&lt;urls&gt;&lt;related-urls&gt;&lt;url&gt;&lt;style face="underline" font="default" size="100%"&gt;http://www.informstudy.org.uk/static/pubs/INFORM_Statistical_Analysis_Plan_FINAL_ISRCTN.pdf&lt;/style&gt;&lt;/url&gt;&lt;/related-urls&gt;&lt;/urls&gt;&lt;/record&gt;&lt;/Cite&gt;&lt;/EndNote&gt;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[14]</w:t>
      </w:r>
      <w:r>
        <w:rPr>
          <w:rFonts w:ascii="Times New Roman" w:hAnsi="Times New Roman" w:cs="Times New Roman"/>
          <w:sz w:val="24"/>
          <w:szCs w:val="24"/>
        </w:rPr>
        <w:fldChar w:fldCharType="end"/>
      </w: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bookmarkStart w:id="1" w:name="page2"/>
      <w:bookmarkEnd w:id="1"/>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1</w:t>
      </w:r>
      <w:r w:rsidRPr="00250B41">
        <w:rPr>
          <w:rFonts w:ascii="Times New Roman" w:eastAsia="Calibri" w:hAnsi="Times New Roman" w:cs="Times New Roman"/>
          <w:b/>
          <w:sz w:val="24"/>
          <w:szCs w:val="24"/>
          <w:lang w:eastAsia="en-GB"/>
        </w:rPr>
        <w:tab/>
        <w:t>Introduction</w:t>
      </w:r>
    </w:p>
    <w:p w:rsidR="00D0654E" w:rsidRPr="00250B41" w:rsidRDefault="00D0654E" w:rsidP="00D0654E">
      <w:pPr>
        <w:spacing w:after="0" w:line="480" w:lineRule="auto"/>
        <w:ind w:right="46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This is the plan for the trial analyses of the primary and secondary outcome variables from a randomised controlled trial to evaluate the effectiveness of providing three different forms of coronary heart disease (CHD) risk information and lifestyle advice on health behaviours. The analyses described in this document will be performed by Stephen Sharp, Senior Statistician, University of Cambridge MRC Epidemiology Unit, once the data have been entered, cleaned and released for use.</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60"/>
        <w:jc w:val="both"/>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This analysis plan refers to the main quantitative outcomes from INFORM. Analyses of data arising from some other quantitative and qualitative components of INFORM will be performed separately by members of the trial team/PhD students/post-doctoral researchers and defined in future analysis plans.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4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The analyses described in this document are compatible with the recommendations of the CONSORT 2010 statement</w:t>
      </w:r>
      <w:r w:rsidR="007B7908">
        <w:rPr>
          <w:rFonts w:ascii="Times New Roman" w:eastAsia="Calibri" w:hAnsi="Times New Roman" w:cs="Times New Roman"/>
          <w:sz w:val="24"/>
          <w:szCs w:val="24"/>
          <w:lang w:eastAsia="en-GB"/>
        </w:rPr>
        <w:fldChar w:fldCharType="begin"/>
      </w:r>
      <w:r w:rsidR="007B7908">
        <w:rPr>
          <w:rFonts w:ascii="Times New Roman" w:eastAsia="Calibri" w:hAnsi="Times New Roman" w:cs="Times New Roman"/>
          <w:sz w:val="24"/>
          <w:szCs w:val="24"/>
          <w:lang w:eastAsia="en-GB"/>
        </w:rPr>
        <w:instrText xml:space="preserve"> ADDIN EN.CITE &lt;EndNote&gt;&lt;Cite&gt;&lt;Author&gt;Schulz&lt;/Author&gt;&lt;Year&gt;2010&lt;/Year&gt;&lt;RecNum&gt;62&lt;/RecNum&gt;&lt;DisplayText&gt;[15]&lt;/DisplayText&gt;&lt;record&gt;&lt;rec-number&gt;62&lt;/rec-number&gt;&lt;foreign-keys&gt;&lt;key app="EN" db-id="av5fzvttc5d52heepruvt59oap9x0zttt2p9" timestamp="1541532446"&gt;62&lt;/key&gt;&lt;/foreign-keys&gt;&lt;ref-type name="Journal Article"&gt;17&lt;/ref-type&gt;&lt;contributors&gt;&lt;authors&gt;&lt;author&gt;Schulz, Kenneth F&lt;/author&gt;&lt;author&gt;Altman, Douglas G&lt;/author&gt;&lt;author&gt;Moher, David&lt;/author&gt;&lt;/authors&gt;&lt;/contributors&gt;&lt;titles&gt;&lt;title&gt;CONSORT 2010 Statement: updated guidelines for reporting parallel group randomised trials&lt;/title&gt;&lt;secondary-title&gt;BMJ&lt;/secondary-title&gt;&lt;/titles&gt;&lt;periodical&gt;&lt;full-title&gt;Bmj&lt;/full-title&gt;&lt;abbr-1&gt;BMJ (Clinical research ed.)&lt;/abbr-1&gt;&lt;/periodical&gt;&lt;volume&gt;340&lt;/volume&gt;&lt;dates&gt;&lt;year&gt;2010&lt;/year&gt;&lt;/dates&gt;&lt;urls&gt;&lt;/urls&gt;&lt;electronic-resource-num&gt;10.1136/bmj.c332&lt;/electronic-resource-num&gt;&lt;/record&gt;&lt;/Cite&gt;&lt;/EndNote&gt;</w:instrText>
      </w:r>
      <w:r w:rsidR="007B7908">
        <w:rPr>
          <w:rFonts w:ascii="Times New Roman" w:eastAsia="Calibri" w:hAnsi="Times New Roman" w:cs="Times New Roman"/>
          <w:sz w:val="24"/>
          <w:szCs w:val="24"/>
          <w:lang w:eastAsia="en-GB"/>
        </w:rPr>
        <w:fldChar w:fldCharType="separate"/>
      </w:r>
      <w:r w:rsidR="007B7908">
        <w:rPr>
          <w:rFonts w:ascii="Times New Roman" w:eastAsia="Calibri" w:hAnsi="Times New Roman" w:cs="Times New Roman"/>
          <w:noProof/>
          <w:sz w:val="24"/>
          <w:szCs w:val="24"/>
          <w:lang w:eastAsia="en-GB"/>
        </w:rPr>
        <w:t>[15]</w:t>
      </w:r>
      <w:r w:rsidR="007B7908">
        <w:rPr>
          <w:rFonts w:ascii="Times New Roman" w:eastAsia="Calibri" w:hAnsi="Times New Roman" w:cs="Times New Roman"/>
          <w:sz w:val="24"/>
          <w:szCs w:val="24"/>
          <w:lang w:eastAsia="en-GB"/>
        </w:rPr>
        <w:fldChar w:fldCharType="end"/>
      </w:r>
      <w:r w:rsidRPr="00250B41">
        <w:rPr>
          <w:rFonts w:ascii="Times New Roman" w:eastAsia="Calibri" w:hAnsi="Times New Roman" w:cs="Times New Roman"/>
          <w:sz w:val="24"/>
          <w:szCs w:val="24"/>
          <w:lang w:eastAsia="en-GB"/>
        </w:rPr>
        <w:t>.</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2</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Study outcomes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2.1</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Primary outcomes (recorded at baseline and 12 weeks follow-up)</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Objectively measured physical activity (m/s</w:t>
      </w:r>
      <w:r w:rsidRPr="00250B41">
        <w:rPr>
          <w:rFonts w:ascii="Times New Roman" w:eastAsia="Calibri" w:hAnsi="Times New Roman" w:cs="Times New Roman"/>
          <w:sz w:val="24"/>
          <w:szCs w:val="24"/>
          <w:vertAlign w:val="superscript"/>
          <w:lang w:eastAsia="en-GB"/>
        </w:rPr>
        <w:t>2</w:t>
      </w:r>
      <w:r w:rsidRPr="00250B41">
        <w:rPr>
          <w:rFonts w:ascii="Times New Roman" w:eastAsia="Calibri" w:hAnsi="Times New Roman" w:cs="Times New Roman"/>
          <w:sz w:val="24"/>
          <w:szCs w:val="24"/>
          <w:lang w:eastAsia="en-GB"/>
        </w:rPr>
        <w:t>).</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2.2</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Secondary outcomes (recorded at baseline and 12 weeks follow-up)</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A6258F">
      <w:pPr>
        <w:pStyle w:val="ListParagraph"/>
        <w:numPr>
          <w:ilvl w:val="2"/>
          <w:numId w:val="22"/>
        </w:numPr>
        <w:tabs>
          <w:tab w:val="left" w:pos="700"/>
        </w:tabs>
        <w:spacing w:after="0" w:line="480" w:lineRule="auto"/>
        <w:rPr>
          <w:rFonts w:ascii="Times New Roman" w:eastAsia="Calibri" w:hAnsi="Times New Roman" w:cs="Times New Roman"/>
          <w:sz w:val="24"/>
          <w:szCs w:val="24"/>
          <w:u w:val="single"/>
          <w:lang w:eastAsia="en-GB"/>
        </w:rPr>
      </w:pPr>
      <w:r w:rsidRPr="00250B41">
        <w:rPr>
          <w:rFonts w:ascii="Times New Roman" w:eastAsia="Calibri" w:hAnsi="Times New Roman" w:cs="Times New Roman"/>
          <w:sz w:val="24"/>
          <w:szCs w:val="24"/>
          <w:u w:val="single"/>
          <w:lang w:eastAsia="en-GB"/>
        </w:rPr>
        <w:t>Objective measures</w:t>
      </w:r>
    </w:p>
    <w:p w:rsidR="00A6258F" w:rsidRPr="00250B41" w:rsidRDefault="00D0654E" w:rsidP="00A6258F">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Serum carot</w:t>
      </w:r>
      <w:r w:rsidR="00A6258F" w:rsidRPr="00250B41">
        <w:rPr>
          <w:rFonts w:ascii="Times New Roman" w:eastAsia="Calibri" w:hAnsi="Times New Roman" w:cs="Times New Roman"/>
          <w:sz w:val="24"/>
          <w:szCs w:val="24"/>
          <w:lang w:eastAsia="en-GB"/>
        </w:rPr>
        <w:t>enoids (</w:t>
      </w:r>
      <w:proofErr w:type="spellStart"/>
      <w:r w:rsidR="00A6258F" w:rsidRPr="00250B41">
        <w:rPr>
          <w:rFonts w:ascii="Times New Roman" w:eastAsia="Calibri" w:hAnsi="Times New Roman" w:cs="Times New Roman"/>
          <w:sz w:val="24"/>
          <w:szCs w:val="24"/>
          <w:lang w:eastAsia="en-GB"/>
        </w:rPr>
        <w:t>μmol</w:t>
      </w:r>
      <w:proofErr w:type="spellEnd"/>
      <w:r w:rsidR="00A6258F" w:rsidRPr="00250B41">
        <w:rPr>
          <w:rFonts w:ascii="Times New Roman" w:eastAsia="Calibri" w:hAnsi="Times New Roman" w:cs="Times New Roman"/>
          <w:sz w:val="24"/>
          <w:szCs w:val="24"/>
          <w:lang w:eastAsia="en-GB"/>
        </w:rPr>
        <w:t>/l):</w:t>
      </w:r>
    </w:p>
    <w:p w:rsidR="00A6258F" w:rsidRPr="00250B41" w:rsidRDefault="00D0654E" w:rsidP="00A6258F">
      <w:pPr>
        <w:pStyle w:val="ListParagraph"/>
        <w:numPr>
          <w:ilvl w:val="0"/>
          <w:numId w:val="24"/>
        </w:numPr>
        <w:spacing w:after="0" w:line="480" w:lineRule="auto"/>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total</w:t>
      </w:r>
      <w:proofErr w:type="gramEnd"/>
      <w:r w:rsidRPr="00250B41">
        <w:rPr>
          <w:rFonts w:ascii="Times New Roman" w:eastAsia="Calibri" w:hAnsi="Times New Roman" w:cs="Times New Roman"/>
          <w:sz w:val="24"/>
          <w:szCs w:val="24"/>
          <w:lang w:eastAsia="en-GB"/>
        </w:rPr>
        <w:t>.</w:t>
      </w:r>
    </w:p>
    <w:p w:rsidR="00A6258F" w:rsidRPr="00250B41" w:rsidRDefault="00D0654E" w:rsidP="00A6258F">
      <w:pPr>
        <w:pStyle w:val="ListParagraph"/>
        <w:numPr>
          <w:ilvl w:val="0"/>
          <w:numId w:val="24"/>
        </w:numPr>
        <w:spacing w:after="0" w:line="480" w:lineRule="auto"/>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alpha-carotene</w:t>
      </w:r>
      <w:proofErr w:type="gramEnd"/>
      <w:r w:rsidRPr="00250B41">
        <w:rPr>
          <w:rFonts w:ascii="Times New Roman" w:eastAsia="Calibri" w:hAnsi="Times New Roman" w:cs="Times New Roman"/>
          <w:sz w:val="24"/>
          <w:szCs w:val="24"/>
          <w:lang w:eastAsia="en-GB"/>
        </w:rPr>
        <w:t>.</w:t>
      </w:r>
    </w:p>
    <w:p w:rsidR="00A6258F" w:rsidRPr="00250B41" w:rsidRDefault="00D0654E" w:rsidP="00A6258F">
      <w:pPr>
        <w:pStyle w:val="ListParagraph"/>
        <w:numPr>
          <w:ilvl w:val="0"/>
          <w:numId w:val="24"/>
        </w:numPr>
        <w:spacing w:after="0" w:line="480" w:lineRule="auto"/>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beta-carotene</w:t>
      </w:r>
      <w:proofErr w:type="gramEnd"/>
      <w:r w:rsidRPr="00250B41">
        <w:rPr>
          <w:rFonts w:ascii="Times New Roman" w:eastAsia="Calibri" w:hAnsi="Times New Roman" w:cs="Times New Roman"/>
          <w:sz w:val="24"/>
          <w:szCs w:val="24"/>
          <w:lang w:eastAsia="en-GB"/>
        </w:rPr>
        <w:t>.</w:t>
      </w:r>
    </w:p>
    <w:p w:rsidR="00A6258F" w:rsidRPr="00250B41" w:rsidRDefault="00D0654E" w:rsidP="00A6258F">
      <w:pPr>
        <w:pStyle w:val="ListParagraph"/>
        <w:numPr>
          <w:ilvl w:val="0"/>
          <w:numId w:val="24"/>
        </w:numPr>
        <w:spacing w:after="0" w:line="480" w:lineRule="auto"/>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lutein</w:t>
      </w:r>
      <w:proofErr w:type="gramEnd"/>
      <w:r w:rsidRPr="00250B41">
        <w:rPr>
          <w:rFonts w:ascii="Times New Roman" w:eastAsia="Calibri" w:hAnsi="Times New Roman" w:cs="Times New Roman"/>
          <w:sz w:val="24"/>
          <w:szCs w:val="24"/>
          <w:lang w:eastAsia="en-GB"/>
        </w:rPr>
        <w:t>.</w:t>
      </w:r>
    </w:p>
    <w:p w:rsidR="00A6258F" w:rsidRPr="00250B41" w:rsidRDefault="00D0654E" w:rsidP="00A6258F">
      <w:pPr>
        <w:pStyle w:val="ListParagraph"/>
        <w:numPr>
          <w:ilvl w:val="0"/>
          <w:numId w:val="24"/>
        </w:numPr>
        <w:spacing w:after="0" w:line="480" w:lineRule="auto"/>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lycopene</w:t>
      </w:r>
      <w:proofErr w:type="gramEnd"/>
      <w:r w:rsidRPr="00250B41">
        <w:rPr>
          <w:rFonts w:ascii="Times New Roman" w:eastAsia="Calibri" w:hAnsi="Times New Roman" w:cs="Times New Roman"/>
          <w:sz w:val="24"/>
          <w:szCs w:val="24"/>
          <w:lang w:eastAsia="en-GB"/>
        </w:rPr>
        <w:t>.</w:t>
      </w:r>
    </w:p>
    <w:p w:rsidR="00A6258F" w:rsidRPr="00250B41" w:rsidRDefault="00D0654E" w:rsidP="00A6258F">
      <w:pPr>
        <w:pStyle w:val="ListParagraph"/>
        <w:numPr>
          <w:ilvl w:val="0"/>
          <w:numId w:val="24"/>
        </w:numPr>
        <w:spacing w:after="0" w:line="480" w:lineRule="auto"/>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beta-</w:t>
      </w:r>
      <w:proofErr w:type="spellStart"/>
      <w:r w:rsidRPr="00250B41">
        <w:rPr>
          <w:rFonts w:ascii="Times New Roman" w:eastAsia="Calibri" w:hAnsi="Times New Roman" w:cs="Times New Roman"/>
          <w:sz w:val="24"/>
          <w:szCs w:val="24"/>
          <w:lang w:eastAsia="en-GB"/>
        </w:rPr>
        <w:t>cryptoxanthin</w:t>
      </w:r>
      <w:proofErr w:type="spellEnd"/>
      <w:proofErr w:type="gramEnd"/>
      <w:r w:rsidRPr="00250B41">
        <w:rPr>
          <w:rFonts w:ascii="Times New Roman" w:eastAsia="Calibri" w:hAnsi="Times New Roman" w:cs="Times New Roman"/>
          <w:sz w:val="24"/>
          <w:szCs w:val="24"/>
          <w:lang w:eastAsia="en-GB"/>
        </w:rPr>
        <w:t>.</w:t>
      </w:r>
    </w:p>
    <w:p w:rsidR="00D0654E" w:rsidRPr="00250B41" w:rsidRDefault="00D0654E" w:rsidP="00A6258F">
      <w:pPr>
        <w:pStyle w:val="ListParagraph"/>
        <w:numPr>
          <w:ilvl w:val="0"/>
          <w:numId w:val="24"/>
        </w:numPr>
        <w:spacing w:after="0" w:line="480" w:lineRule="auto"/>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zeaxanthin</w:t>
      </w:r>
      <w:proofErr w:type="gramEnd"/>
      <w:r w:rsidRPr="00250B41">
        <w:rPr>
          <w:rFonts w:ascii="Times New Roman" w:eastAsia="Calibri" w:hAnsi="Times New Roman" w:cs="Times New Roman"/>
          <w:sz w:val="24"/>
          <w:szCs w:val="24"/>
          <w:lang w:eastAsia="en-GB"/>
        </w:rPr>
        <w:t>.</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Total cholesterol (</w:t>
      </w:r>
      <w:proofErr w:type="spellStart"/>
      <w:r w:rsidRPr="00250B41">
        <w:rPr>
          <w:rFonts w:ascii="Times New Roman" w:eastAsia="Calibri" w:hAnsi="Times New Roman" w:cs="Times New Roman"/>
          <w:sz w:val="24"/>
          <w:szCs w:val="24"/>
          <w:lang w:eastAsia="en-GB"/>
        </w:rPr>
        <w:t>mmol</w:t>
      </w:r>
      <w:proofErr w:type="spellEnd"/>
      <w:r w:rsidRPr="00250B41">
        <w:rPr>
          <w:rFonts w:ascii="Times New Roman" w:eastAsia="Calibri" w:hAnsi="Times New Roman" w:cs="Times New Roman"/>
          <w:sz w:val="24"/>
          <w:szCs w:val="24"/>
          <w:lang w:eastAsia="en-GB"/>
        </w:rPr>
        <w:t>/l).</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HDL cholesterol (</w:t>
      </w:r>
      <w:proofErr w:type="spellStart"/>
      <w:r w:rsidRPr="00250B41">
        <w:rPr>
          <w:rFonts w:ascii="Times New Roman" w:eastAsia="Calibri" w:hAnsi="Times New Roman" w:cs="Times New Roman"/>
          <w:sz w:val="24"/>
          <w:szCs w:val="24"/>
          <w:lang w:eastAsia="en-GB"/>
        </w:rPr>
        <w:t>mmol</w:t>
      </w:r>
      <w:proofErr w:type="spellEnd"/>
      <w:r w:rsidRPr="00250B41">
        <w:rPr>
          <w:rFonts w:ascii="Times New Roman" w:eastAsia="Calibri" w:hAnsi="Times New Roman" w:cs="Times New Roman"/>
          <w:sz w:val="24"/>
          <w:szCs w:val="24"/>
          <w:lang w:eastAsia="en-GB"/>
        </w:rPr>
        <w:t>/l).</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LDL cholesterol (</w:t>
      </w:r>
      <w:proofErr w:type="spellStart"/>
      <w:r w:rsidRPr="00250B41">
        <w:rPr>
          <w:rFonts w:ascii="Times New Roman" w:eastAsia="Calibri" w:hAnsi="Times New Roman" w:cs="Times New Roman"/>
          <w:sz w:val="24"/>
          <w:szCs w:val="24"/>
          <w:lang w:eastAsia="en-GB"/>
        </w:rPr>
        <w:t>mmol</w:t>
      </w:r>
      <w:proofErr w:type="spellEnd"/>
      <w:r w:rsidRPr="00250B41">
        <w:rPr>
          <w:rFonts w:ascii="Times New Roman" w:eastAsia="Calibri" w:hAnsi="Times New Roman" w:cs="Times New Roman"/>
          <w:sz w:val="24"/>
          <w:szCs w:val="24"/>
          <w:lang w:eastAsia="en-GB"/>
        </w:rPr>
        <w:t>/l).</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Triglycerides (</w:t>
      </w:r>
      <w:proofErr w:type="spellStart"/>
      <w:r w:rsidRPr="00250B41">
        <w:rPr>
          <w:rFonts w:ascii="Times New Roman" w:eastAsia="Calibri" w:hAnsi="Times New Roman" w:cs="Times New Roman"/>
          <w:sz w:val="24"/>
          <w:szCs w:val="24"/>
          <w:lang w:eastAsia="en-GB"/>
        </w:rPr>
        <w:t>mmol</w:t>
      </w:r>
      <w:proofErr w:type="spellEnd"/>
      <w:r w:rsidRPr="00250B41">
        <w:rPr>
          <w:rFonts w:ascii="Times New Roman" w:eastAsia="Calibri" w:hAnsi="Times New Roman" w:cs="Times New Roman"/>
          <w:sz w:val="24"/>
          <w:szCs w:val="24"/>
          <w:lang w:eastAsia="en-GB"/>
        </w:rPr>
        <w:t>/l).</w:t>
      </w:r>
    </w:p>
    <w:p w:rsidR="00D0654E" w:rsidRPr="00250B41" w:rsidRDefault="00D0654E" w:rsidP="00D0654E">
      <w:pPr>
        <w:spacing w:after="0" w:line="480" w:lineRule="auto"/>
        <w:rPr>
          <w:rFonts w:ascii="Times New Roman" w:eastAsia="Calibri" w:hAnsi="Times New Roman" w:cs="Times New Roman"/>
          <w:sz w:val="24"/>
          <w:szCs w:val="24"/>
          <w:lang w:eastAsia="en-GB"/>
        </w:rPr>
      </w:pPr>
      <w:proofErr w:type="spellStart"/>
      <w:r w:rsidRPr="00250B41">
        <w:rPr>
          <w:rFonts w:ascii="Times New Roman" w:eastAsia="Calibri" w:hAnsi="Times New Roman" w:cs="Times New Roman"/>
          <w:sz w:val="24"/>
          <w:szCs w:val="24"/>
          <w:lang w:eastAsia="en-GB"/>
        </w:rPr>
        <w:t>Fructosamine</w:t>
      </w:r>
      <w:proofErr w:type="spellEnd"/>
      <w:r w:rsidRPr="00250B41">
        <w:rPr>
          <w:rFonts w:ascii="Times New Roman" w:eastAsia="Calibri" w:hAnsi="Times New Roman" w:cs="Times New Roman"/>
          <w:sz w:val="24"/>
          <w:szCs w:val="24"/>
          <w:lang w:eastAsia="en-GB"/>
        </w:rPr>
        <w:t xml:space="preserve"> (</w:t>
      </w:r>
      <w:proofErr w:type="spellStart"/>
      <w:r w:rsidRPr="00250B41">
        <w:rPr>
          <w:rFonts w:ascii="Times New Roman" w:eastAsia="Calibri" w:hAnsi="Times New Roman" w:cs="Times New Roman"/>
          <w:sz w:val="24"/>
          <w:szCs w:val="24"/>
          <w:lang w:eastAsia="en-GB"/>
        </w:rPr>
        <w:t>μmol</w:t>
      </w:r>
      <w:proofErr w:type="spellEnd"/>
      <w:r w:rsidRPr="00250B41">
        <w:rPr>
          <w:rFonts w:ascii="Times New Roman" w:eastAsia="Calibri" w:hAnsi="Times New Roman" w:cs="Times New Roman"/>
          <w:sz w:val="24"/>
          <w:szCs w:val="24"/>
          <w:lang w:eastAsia="en-GB"/>
        </w:rPr>
        <w:t>/l).</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A6258F" w:rsidRPr="00250B41" w:rsidRDefault="00D0654E" w:rsidP="00A6258F">
      <w:pPr>
        <w:pStyle w:val="ListParagraph"/>
        <w:numPr>
          <w:ilvl w:val="2"/>
          <w:numId w:val="22"/>
        </w:numPr>
        <w:spacing w:after="0" w:line="480" w:lineRule="auto"/>
        <w:ind w:right="2980"/>
        <w:rPr>
          <w:rFonts w:ascii="Times New Roman" w:eastAsia="Calibri" w:hAnsi="Times New Roman" w:cs="Times New Roman"/>
          <w:sz w:val="24"/>
          <w:szCs w:val="24"/>
          <w:u w:val="single"/>
          <w:lang w:eastAsia="en-GB"/>
        </w:rPr>
      </w:pPr>
      <w:r w:rsidRPr="00250B41">
        <w:rPr>
          <w:rFonts w:ascii="Times New Roman" w:eastAsia="Calibri" w:hAnsi="Times New Roman" w:cs="Times New Roman"/>
          <w:sz w:val="24"/>
          <w:szCs w:val="24"/>
          <w:u w:val="single"/>
          <w:lang w:eastAsia="en-GB"/>
        </w:rPr>
        <w:t>Self-reported meas</w:t>
      </w:r>
      <w:r w:rsidR="00A6258F" w:rsidRPr="00250B41">
        <w:rPr>
          <w:rFonts w:ascii="Times New Roman" w:eastAsia="Calibri" w:hAnsi="Times New Roman" w:cs="Times New Roman"/>
          <w:sz w:val="24"/>
          <w:szCs w:val="24"/>
          <w:u w:val="single"/>
          <w:lang w:eastAsia="en-GB"/>
        </w:rPr>
        <w:t xml:space="preserve">ures of anthropometry, diet and </w:t>
      </w:r>
      <w:r w:rsidRPr="00250B41">
        <w:rPr>
          <w:rFonts w:ascii="Times New Roman" w:eastAsia="Calibri" w:hAnsi="Times New Roman" w:cs="Times New Roman"/>
          <w:sz w:val="24"/>
          <w:szCs w:val="24"/>
          <w:u w:val="single"/>
          <w:lang w:eastAsia="en-GB"/>
        </w:rPr>
        <w:t xml:space="preserve">lifestyle </w:t>
      </w:r>
    </w:p>
    <w:p w:rsidR="00D0654E" w:rsidRPr="00250B41" w:rsidRDefault="00D0654E" w:rsidP="00A6258F">
      <w:pPr>
        <w:spacing w:after="0" w:line="480" w:lineRule="auto"/>
        <w:ind w:right="298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Weight (kg).</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Fruit intake (servings/day).</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Vegetable intake (servings/day).</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Whole grain intake (servings/day).</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lastRenderedPageBreak/>
        <w:t>Fish intake (servings/week).</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Alcohol intake (units/week).</w:t>
      </w:r>
    </w:p>
    <w:p w:rsidR="00282DD1"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Red and processed meat intake (servings/week).</w:t>
      </w:r>
      <w:bookmarkStart w:id="2" w:name="page3"/>
      <w:bookmarkEnd w:id="2"/>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Physical activity level (inactive, moderately inactive, moderately active, active).</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Smoking status (yes/no).</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sz w:val="24"/>
          <w:szCs w:val="24"/>
          <w:u w:val="single"/>
          <w:lang w:eastAsia="en-GB"/>
        </w:rPr>
      </w:pPr>
      <w:r w:rsidRPr="00250B41">
        <w:rPr>
          <w:rFonts w:ascii="Times New Roman" w:eastAsia="Calibri" w:hAnsi="Times New Roman" w:cs="Times New Roman"/>
          <w:sz w:val="24"/>
          <w:szCs w:val="24"/>
          <w:u w:val="single"/>
          <w:lang w:eastAsia="en-GB"/>
        </w:rPr>
        <w:t>2.2.3</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sz w:val="24"/>
          <w:szCs w:val="24"/>
          <w:u w:val="single"/>
          <w:lang w:eastAsia="en-GB"/>
        </w:rPr>
        <w:t>Perceived risk</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Comparative measure.</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Absolute measure.</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Accuracy of risk perception</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sz w:val="24"/>
          <w:szCs w:val="24"/>
          <w:u w:val="single"/>
          <w:lang w:eastAsia="en-GB"/>
        </w:rPr>
      </w:pPr>
      <w:r w:rsidRPr="00250B41">
        <w:rPr>
          <w:rFonts w:ascii="Times New Roman" w:eastAsia="Calibri" w:hAnsi="Times New Roman" w:cs="Times New Roman"/>
          <w:sz w:val="24"/>
          <w:szCs w:val="24"/>
          <w:u w:val="single"/>
          <w:lang w:eastAsia="en-GB"/>
        </w:rPr>
        <w:t>2.2.4</w:t>
      </w:r>
      <w:r w:rsidRPr="00250B41">
        <w:rPr>
          <w:rFonts w:ascii="Times New Roman" w:eastAsia="Calibri" w:hAnsi="Times New Roman" w:cs="Times New Roman"/>
          <w:sz w:val="24"/>
          <w:szCs w:val="24"/>
          <w:u w:val="single"/>
          <w:lang w:eastAsia="en-GB"/>
        </w:rPr>
        <w:tab/>
        <w:t>Psychological outcomes</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Overall stress.</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Mood.</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Coronary heart disease related worry.</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3</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Analysis populations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38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 xml:space="preserve">All trial analyses will be based on the </w:t>
      </w:r>
      <w:r w:rsidRPr="00250B41">
        <w:rPr>
          <w:rFonts w:ascii="Times New Roman" w:eastAsia="Calibri" w:hAnsi="Times New Roman" w:cs="Times New Roman"/>
          <w:b/>
          <w:sz w:val="24"/>
          <w:szCs w:val="24"/>
          <w:lang w:eastAsia="en-GB"/>
        </w:rPr>
        <w:t xml:space="preserve">Intention </w:t>
      </w:r>
      <w:proofErr w:type="gramStart"/>
      <w:r w:rsidRPr="00250B41">
        <w:rPr>
          <w:rFonts w:ascii="Times New Roman" w:eastAsia="Calibri" w:hAnsi="Times New Roman" w:cs="Times New Roman"/>
          <w:b/>
          <w:sz w:val="24"/>
          <w:szCs w:val="24"/>
          <w:lang w:eastAsia="en-GB"/>
        </w:rPr>
        <w:t>To</w:t>
      </w:r>
      <w:proofErr w:type="gramEnd"/>
      <w:r w:rsidRPr="00250B41">
        <w:rPr>
          <w:rFonts w:ascii="Times New Roman" w:eastAsia="Calibri" w:hAnsi="Times New Roman" w:cs="Times New Roman"/>
          <w:b/>
          <w:sz w:val="24"/>
          <w:szCs w:val="24"/>
          <w:lang w:eastAsia="en-GB"/>
        </w:rPr>
        <w:t xml:space="preserve"> Treat (ITT)</w:t>
      </w:r>
      <w:r w:rsidRPr="00250B41">
        <w:rPr>
          <w:rFonts w:ascii="Times New Roman" w:eastAsia="Calibri" w:hAnsi="Times New Roman" w:cs="Times New Roman"/>
          <w:sz w:val="24"/>
          <w:szCs w:val="24"/>
          <w:lang w:eastAsia="en-GB"/>
        </w:rPr>
        <w:t xml:space="preserve"> principle, i.e. all participants will be included in the group to which they were randomised, regardless of the intervention actually received.</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36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 xml:space="preserve">An analysis of the </w:t>
      </w:r>
      <w:r w:rsidRPr="00250B41">
        <w:rPr>
          <w:rFonts w:ascii="Times New Roman" w:eastAsia="Calibri" w:hAnsi="Times New Roman" w:cs="Times New Roman"/>
          <w:b/>
          <w:sz w:val="24"/>
          <w:szCs w:val="24"/>
          <w:lang w:eastAsia="en-GB"/>
        </w:rPr>
        <w:t>primary outcome</w:t>
      </w:r>
      <w:r w:rsidRPr="00250B41">
        <w:rPr>
          <w:rFonts w:ascii="Times New Roman" w:eastAsia="Calibri" w:hAnsi="Times New Roman" w:cs="Times New Roman"/>
          <w:sz w:val="24"/>
          <w:szCs w:val="24"/>
          <w:lang w:eastAsia="en-GB"/>
        </w:rPr>
        <w:t xml:space="preserve"> will also be performed in a </w:t>
      </w:r>
      <w:r w:rsidRPr="00250B41">
        <w:rPr>
          <w:rFonts w:ascii="Times New Roman" w:eastAsia="Calibri" w:hAnsi="Times New Roman" w:cs="Times New Roman"/>
          <w:b/>
          <w:sz w:val="24"/>
          <w:szCs w:val="24"/>
          <w:lang w:eastAsia="en-GB"/>
        </w:rPr>
        <w:t>Per Protocol (PP)</w:t>
      </w:r>
      <w:r w:rsidRPr="00250B41">
        <w:rPr>
          <w:rFonts w:ascii="Times New Roman" w:eastAsia="Calibri" w:hAnsi="Times New Roman" w:cs="Times New Roman"/>
          <w:sz w:val="24"/>
          <w:szCs w:val="24"/>
          <w:lang w:eastAsia="en-GB"/>
        </w:rPr>
        <w:t xml:space="preserve"> population. Individuals will be included in this population if they accessed risk score and </w:t>
      </w:r>
      <w:r w:rsidRPr="00250B41">
        <w:rPr>
          <w:rFonts w:ascii="Times New Roman" w:eastAsia="Calibri" w:hAnsi="Times New Roman" w:cs="Times New Roman"/>
          <w:sz w:val="24"/>
          <w:szCs w:val="24"/>
          <w:lang w:eastAsia="en-GB"/>
        </w:rPr>
        <w:lastRenderedPageBreak/>
        <w:t xml:space="preserve">lifestyle information; the precise criteria will be defined based on the distributions of uptake, and applied prior to </w:t>
      </w:r>
      <w:proofErr w:type="spellStart"/>
      <w:r w:rsidRPr="00250B41">
        <w:rPr>
          <w:rFonts w:ascii="Times New Roman" w:eastAsia="Calibri" w:hAnsi="Times New Roman" w:cs="Times New Roman"/>
          <w:sz w:val="24"/>
          <w:szCs w:val="24"/>
          <w:lang w:eastAsia="en-GB"/>
        </w:rPr>
        <w:t>unblinding</w:t>
      </w:r>
      <w:proofErr w:type="spellEnd"/>
      <w:r w:rsidRPr="00250B41">
        <w:rPr>
          <w:rFonts w:ascii="Times New Roman" w:eastAsia="Calibri" w:hAnsi="Times New Roman" w:cs="Times New Roman"/>
          <w:sz w:val="24"/>
          <w:szCs w:val="24"/>
          <w:lang w:eastAsia="en-GB"/>
        </w:rPr>
        <w:t xml:space="preserve"> of the trial.</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4</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Descriptive analyses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18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The following baseline characteristics of the study population will be summarised separately within each randomised group:</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Age.</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Sex.</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Ethnicity.</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Marital status.</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Socioeconomic status.</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Family history of CHD.</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History of genetic testing.</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History of CHD risk assessment.</w:t>
      </w: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Genetic risk related worry/anxiety.</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24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Outcome variables which were measured at baseline will be summarised at baseline and 12 weeks follow-up as described in Section 5.</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6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 xml:space="preserve">For continuous variables, means and standard deviations will be presented, unless the variable has a highly skewed distribution, in which case medians, 25th and 75th percentiles will be presented. For categorical variables, the number and percentage of participants within </w:t>
      </w:r>
      <w:r w:rsidRPr="00250B41">
        <w:rPr>
          <w:rFonts w:ascii="Times New Roman" w:eastAsia="Calibri" w:hAnsi="Times New Roman" w:cs="Times New Roman"/>
          <w:sz w:val="24"/>
          <w:szCs w:val="24"/>
          <w:lang w:eastAsia="en-GB"/>
        </w:rPr>
        <w:lastRenderedPageBreak/>
        <w:t>each category will be presented. For each variable (continuous or categorical), the % of missing values will be reported.</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 xml:space="preserve">No p-values will be calculated </w:t>
      </w:r>
      <w:r w:rsidR="00250B41" w:rsidRPr="00250B41">
        <w:rPr>
          <w:rFonts w:ascii="Times New Roman" w:eastAsia="Calibri" w:hAnsi="Times New Roman" w:cs="Times New Roman"/>
          <w:sz w:val="24"/>
          <w:szCs w:val="24"/>
          <w:lang w:eastAsia="en-GB"/>
        </w:rPr>
        <w:t>for these descriptive analyse</w:t>
      </w:r>
      <w:r w:rsidR="007B7908">
        <w:rPr>
          <w:rFonts w:ascii="Times New Roman" w:eastAsia="Calibri" w:hAnsi="Times New Roman" w:cs="Times New Roman"/>
          <w:sz w:val="24"/>
          <w:szCs w:val="24"/>
          <w:lang w:eastAsia="en-GB"/>
        </w:rPr>
        <w:t>s.</w:t>
      </w:r>
    </w:p>
    <w:p w:rsidR="007B7908" w:rsidRPr="00250B41" w:rsidRDefault="007B7908"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bookmarkStart w:id="3" w:name="page4"/>
      <w:bookmarkEnd w:id="3"/>
      <w:r w:rsidRPr="00250B41">
        <w:rPr>
          <w:rFonts w:ascii="Times New Roman" w:eastAsia="Calibri" w:hAnsi="Times New Roman" w:cs="Times New Roman"/>
          <w:b/>
          <w:sz w:val="24"/>
          <w:szCs w:val="24"/>
          <w:lang w:eastAsia="en-GB"/>
        </w:rPr>
        <w:t>5</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Analyses of study outcomes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5.1</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Primary outcome</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8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Change (12 weeks follow-up minus baseline) in the primary outcome, objectively measured physical activity, will be summarised separately in each of the 4 randomised groups using means and standard deviations; the means and standard deviations in each group at baseline and follow-up will also be reported.</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24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Intervention effects will be estimated using analysis of covariance (ANCOVA). The outcome in the ANCOVA model will be change (12 weeks follow-up minus baseline) in physical activity, with the baseline value included as a covariate in the model. An F-test will be performed of the null hypothesis that there is no difference in mean change adjusted for baseline between the 4 randomised groups. The ANCOVA model will also be used to derive estimates of the differences in mean change and 95% confidence intervals for 4 pairwise comparisons defined below:</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numPr>
          <w:ilvl w:val="0"/>
          <w:numId w:val="20"/>
        </w:numPr>
        <w:tabs>
          <w:tab w:val="left" w:pos="720"/>
        </w:tabs>
        <w:spacing w:after="0" w:line="480" w:lineRule="auto"/>
        <w:ind w:left="720" w:right="80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Group 1 (control group) vs. Group 2 (lifestyle advice only) – to estimate the effect of providing lifestyle advice compared with no intervention.</w:t>
      </w:r>
    </w:p>
    <w:p w:rsidR="00D0654E" w:rsidRPr="00250B41" w:rsidRDefault="00D0654E" w:rsidP="00D0654E">
      <w:pPr>
        <w:spacing w:after="0" w:line="480" w:lineRule="auto"/>
        <w:rPr>
          <w:rFonts w:ascii="Times New Roman" w:eastAsia="Calibri" w:hAnsi="Times New Roman" w:cs="Times New Roman"/>
          <w:sz w:val="24"/>
          <w:szCs w:val="24"/>
          <w:lang w:eastAsia="en-GB"/>
        </w:rPr>
      </w:pPr>
    </w:p>
    <w:p w:rsidR="00D0654E" w:rsidRPr="00250B41" w:rsidRDefault="00D0654E" w:rsidP="00D0654E">
      <w:pPr>
        <w:numPr>
          <w:ilvl w:val="0"/>
          <w:numId w:val="20"/>
        </w:numPr>
        <w:tabs>
          <w:tab w:val="left" w:pos="720"/>
        </w:tabs>
        <w:spacing w:after="0" w:line="480" w:lineRule="auto"/>
        <w:ind w:left="720" w:right="12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Group 3 (phenotypic risk score and lifestyle advice) vs. Group 4 (phenotypic and genetic risk scores and lifestyle advice) – to estimate the effect of providing a genetic risk score in addition to lifestyle advice and a phenotypic risk score.</w:t>
      </w:r>
    </w:p>
    <w:p w:rsidR="00D0654E" w:rsidRPr="00250B41" w:rsidRDefault="00D0654E" w:rsidP="00D0654E">
      <w:pPr>
        <w:spacing w:after="0" w:line="480" w:lineRule="auto"/>
        <w:rPr>
          <w:rFonts w:ascii="Times New Roman" w:eastAsia="Calibri" w:hAnsi="Times New Roman" w:cs="Times New Roman"/>
          <w:sz w:val="24"/>
          <w:szCs w:val="24"/>
          <w:lang w:eastAsia="en-GB"/>
        </w:rPr>
      </w:pPr>
    </w:p>
    <w:p w:rsidR="00D0654E" w:rsidRPr="00250B41" w:rsidRDefault="00D0654E" w:rsidP="00D0654E">
      <w:pPr>
        <w:numPr>
          <w:ilvl w:val="0"/>
          <w:numId w:val="20"/>
        </w:numPr>
        <w:tabs>
          <w:tab w:val="left" w:pos="720"/>
        </w:tabs>
        <w:spacing w:after="0" w:line="480" w:lineRule="auto"/>
        <w:ind w:left="720" w:right="32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Group 3 + Group 4 vs. Group 1 – to estimate the effect of providing risk score information (phenotypic or genetic or both) and lifestyle advice compared with no intervention.</w:t>
      </w:r>
    </w:p>
    <w:p w:rsidR="00D0654E" w:rsidRPr="00250B41" w:rsidRDefault="00D0654E" w:rsidP="00D0654E">
      <w:pPr>
        <w:spacing w:after="0" w:line="480" w:lineRule="auto"/>
        <w:rPr>
          <w:rFonts w:ascii="Times New Roman" w:eastAsia="Calibri" w:hAnsi="Times New Roman" w:cs="Times New Roman"/>
          <w:sz w:val="24"/>
          <w:szCs w:val="24"/>
          <w:lang w:eastAsia="en-GB"/>
        </w:rPr>
      </w:pPr>
    </w:p>
    <w:p w:rsidR="00D0654E" w:rsidRPr="00250B41" w:rsidRDefault="00D0654E" w:rsidP="00D0654E">
      <w:pPr>
        <w:numPr>
          <w:ilvl w:val="0"/>
          <w:numId w:val="20"/>
        </w:numPr>
        <w:tabs>
          <w:tab w:val="left" w:pos="720"/>
        </w:tabs>
        <w:spacing w:after="0" w:line="480" w:lineRule="auto"/>
        <w:ind w:left="720" w:right="32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Group 3 + Group 4 vs. Group 2 – to estimate the effect of providing risk score information (phenotypic or genetic or both) in addition to lifestyle advice.</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p-values</w:t>
      </w:r>
      <w:proofErr w:type="gramEnd"/>
      <w:r w:rsidRPr="00250B41">
        <w:rPr>
          <w:rFonts w:ascii="Times New Roman" w:eastAsia="Calibri" w:hAnsi="Times New Roman" w:cs="Times New Roman"/>
          <w:sz w:val="24"/>
          <w:szCs w:val="24"/>
          <w:lang w:eastAsia="en-GB"/>
        </w:rPr>
        <w:t xml:space="preserve"> for each of these pairwise comparisons will not be calculated.</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60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 xml:space="preserve">An analysis will be performed to check whether adjusting for age (≤60 vs &gt;60) and sex (the randomisation </w:t>
      </w:r>
      <w:proofErr w:type="spellStart"/>
      <w:r w:rsidRPr="00250B41">
        <w:rPr>
          <w:rFonts w:ascii="Times New Roman" w:eastAsia="Calibri" w:hAnsi="Times New Roman" w:cs="Times New Roman"/>
          <w:sz w:val="24"/>
          <w:szCs w:val="24"/>
          <w:lang w:eastAsia="en-GB"/>
        </w:rPr>
        <w:t>stratifiers</w:t>
      </w:r>
      <w:proofErr w:type="spellEnd"/>
      <w:r w:rsidRPr="00250B41">
        <w:rPr>
          <w:rFonts w:ascii="Times New Roman" w:eastAsia="Calibri" w:hAnsi="Times New Roman" w:cs="Times New Roman"/>
          <w:sz w:val="24"/>
          <w:szCs w:val="24"/>
          <w:lang w:eastAsia="en-GB"/>
        </w:rPr>
        <w:t>) in the ANCOVA model has any impact on the conclusions; if it has no impact, then they will not be included in the model.</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5.2</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Secondary outcomes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sz w:val="24"/>
          <w:szCs w:val="24"/>
          <w:u w:val="single"/>
          <w:lang w:eastAsia="en-GB"/>
        </w:rPr>
      </w:pPr>
      <w:r w:rsidRPr="00250B41">
        <w:rPr>
          <w:rFonts w:ascii="Times New Roman" w:eastAsia="Calibri" w:hAnsi="Times New Roman" w:cs="Times New Roman"/>
          <w:sz w:val="24"/>
          <w:szCs w:val="24"/>
          <w:u w:val="single"/>
          <w:lang w:eastAsia="en-GB"/>
        </w:rPr>
        <w:t>5.2.1</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sz w:val="24"/>
          <w:szCs w:val="24"/>
          <w:u w:val="single"/>
          <w:lang w:eastAsia="en-GB"/>
        </w:rPr>
        <w:t>Objective measures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6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For each outcome, the same analysis will be performed as described in section 5.1. Triglycerides will be log transformed prior to analysis, due to the skewed distribution of this variable.</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sz w:val="24"/>
          <w:szCs w:val="24"/>
          <w:u w:val="single"/>
          <w:lang w:eastAsia="en-GB"/>
        </w:rPr>
      </w:pPr>
      <w:r w:rsidRPr="00250B41">
        <w:rPr>
          <w:rFonts w:ascii="Times New Roman" w:eastAsia="Calibri" w:hAnsi="Times New Roman" w:cs="Times New Roman"/>
          <w:sz w:val="24"/>
          <w:szCs w:val="24"/>
          <w:u w:val="single"/>
          <w:lang w:eastAsia="en-GB"/>
        </w:rPr>
        <w:t>5.2.2</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sz w:val="24"/>
          <w:szCs w:val="24"/>
          <w:u w:val="single"/>
          <w:lang w:eastAsia="en-GB"/>
        </w:rPr>
        <w:t>Self-reported measures of anthropometry, diet and lifestyle</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10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 xml:space="preserve">For each continuous outcome, the same analysis will be performed as described in section 5.1. Intakes of fruit, vegetables, whole grain, </w:t>
      </w:r>
      <w:proofErr w:type="gramStart"/>
      <w:r w:rsidRPr="00250B41">
        <w:rPr>
          <w:rFonts w:ascii="Times New Roman" w:eastAsia="Calibri" w:hAnsi="Times New Roman" w:cs="Times New Roman"/>
          <w:sz w:val="24"/>
          <w:szCs w:val="24"/>
          <w:lang w:eastAsia="en-GB"/>
        </w:rPr>
        <w:t>fish</w:t>
      </w:r>
      <w:proofErr w:type="gramEnd"/>
      <w:r w:rsidRPr="00250B41">
        <w:rPr>
          <w:rFonts w:ascii="Times New Roman" w:eastAsia="Calibri" w:hAnsi="Times New Roman" w:cs="Times New Roman"/>
          <w:sz w:val="24"/>
          <w:szCs w:val="24"/>
          <w:lang w:eastAsia="en-GB"/>
        </w:rPr>
        <w:t>, red and processed meat will all be analysed as continuous variables, derived as described in section 6.1. Physical activity level will also be analysed as a continuous variable with values 0</w:t>
      </w:r>
      <w:proofErr w:type="gramStart"/>
      <w:r w:rsidRPr="00250B41">
        <w:rPr>
          <w:rFonts w:ascii="Times New Roman" w:eastAsia="Calibri" w:hAnsi="Times New Roman" w:cs="Times New Roman"/>
          <w:sz w:val="24"/>
          <w:szCs w:val="24"/>
          <w:lang w:eastAsia="en-GB"/>
        </w:rPr>
        <w:t>,1,2</w:t>
      </w:r>
      <w:proofErr w:type="gramEnd"/>
      <w:r w:rsidRPr="00250B41">
        <w:rPr>
          <w:rFonts w:ascii="Times New Roman" w:eastAsia="Calibri" w:hAnsi="Times New Roman" w:cs="Times New Roman"/>
          <w:sz w:val="24"/>
          <w:szCs w:val="24"/>
          <w:lang w:eastAsia="en-GB"/>
        </w:rPr>
        <w:t xml:space="preserve"> and 3.</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250B41">
      <w:pPr>
        <w:spacing w:after="0" w:line="480" w:lineRule="auto"/>
        <w:ind w:right="18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Smoking status (yes/no) at 12 weeks follow-up will be analysed using a binomial regression model, with adjustment for smoking status at baseline. A likelihood ratio test will be performed of the null hypothesis that there is no difference in risk of smoking adjusted for baseline smoking status between the 4 randomised groups. Estimates of the difference in risk of smoking and 95%</w:t>
      </w:r>
      <w:bookmarkStart w:id="4" w:name="page5"/>
      <w:bookmarkEnd w:id="4"/>
      <w:r w:rsidRPr="00250B41">
        <w:rPr>
          <w:rFonts w:ascii="Times New Roman" w:eastAsia="Calibri" w:hAnsi="Times New Roman" w:cs="Times New Roman"/>
          <w:sz w:val="24"/>
          <w:szCs w:val="24"/>
          <w:lang w:eastAsia="en-GB"/>
        </w:rPr>
        <w:t>confidence intervals for the 4 pairwise comparisons defined in section 5.1 will be derived from this model.</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sz w:val="24"/>
          <w:szCs w:val="24"/>
          <w:u w:val="single"/>
          <w:lang w:eastAsia="en-GB"/>
        </w:rPr>
      </w:pPr>
      <w:r w:rsidRPr="00250B41">
        <w:rPr>
          <w:rFonts w:ascii="Times New Roman" w:eastAsia="Calibri" w:hAnsi="Times New Roman" w:cs="Times New Roman"/>
          <w:sz w:val="24"/>
          <w:szCs w:val="24"/>
          <w:u w:val="single"/>
          <w:lang w:eastAsia="en-GB"/>
        </w:rPr>
        <w:t>5.2.3</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sz w:val="24"/>
          <w:szCs w:val="24"/>
          <w:u w:val="single"/>
          <w:lang w:eastAsia="en-GB"/>
        </w:rPr>
        <w:t>Perceived risk</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14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The comparative measure of risk will be analysed as a continuous variable, coded as follows: much less likely = -2, less likely = -1, about the same = 0, more likely = +1, much more likely = +2. This variable, and the continuous absolute cardiovascular risk (range 0 to 100) will be analysed using the method described in section 5.1.</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4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Accuracy of risk perception will be defined as perceived risk being either ≤ or &gt; the risk estimate, and analysed using a binomial regression model as described for smoking status in section 5.2.2.</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sz w:val="24"/>
          <w:szCs w:val="24"/>
          <w:u w:val="single"/>
          <w:lang w:eastAsia="en-GB"/>
        </w:rPr>
      </w:pPr>
      <w:r w:rsidRPr="00250B41">
        <w:rPr>
          <w:rFonts w:ascii="Times New Roman" w:eastAsia="Calibri" w:hAnsi="Times New Roman" w:cs="Times New Roman"/>
          <w:sz w:val="24"/>
          <w:szCs w:val="24"/>
          <w:u w:val="single"/>
          <w:lang w:eastAsia="en-GB"/>
        </w:rPr>
        <w:t>5.2.4</w:t>
      </w:r>
      <w:r w:rsidRPr="00250B41">
        <w:rPr>
          <w:rFonts w:ascii="Times New Roman" w:eastAsia="Calibri" w:hAnsi="Times New Roman" w:cs="Times New Roman"/>
          <w:sz w:val="24"/>
          <w:szCs w:val="24"/>
          <w:u w:val="single"/>
          <w:lang w:eastAsia="en-GB"/>
        </w:rPr>
        <w:tab/>
        <w:t>Psychological outcomes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32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Overall stress will be analysed as a continuous variable, coded as follows: very low=1, low=2, moderate=3, high=4, very high=5. This variable, and the continuous mood variable (range 0 to 2), will be analysed using the method described in section 5.1.</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14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Coronary heart disease (CHD) related worry is a continuous variable (range 6-24) only measured at 12 weeks follow-up. Intervention effects will be estimated using linear regression, in which the outcome will be CHD related worry at 12 weeks follow-up. An F-test will be performed of the null hypothesis that there is no difference in mean level of CHD related worry at 12 weeks follow-up between the 4 randomised groups. The model will be used to derive estimates of the differences in mean values of CHD related worry and 95% confidence intervals for the 4 pairwise comparisons defined in section 5.1.</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6</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Considerations for analysis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6.1</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Derivation of diet outcomes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8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Fruit intake and vegetable intake will each be analysed as number of servings/day, where “None”=0, “One a day”=1, “2-3 per day”=2.5, “4 per day”=4, “5 or more per day”=6.</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14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Whole grain intake will be analysed as number of servings/day, where “None”=0, “One a day”=1, “2 per day”=2, “3-4 per day”=3.5, “5 or more per day”=6.</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2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lastRenderedPageBreak/>
        <w:t>Fish intake will be analysed as number of servings/week, where “None”=0, “One a week”=1, “2-4 per week”=3, “5-6 per week”=5.5, “7 or more per week”=8.</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52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Red and processed meat intake will be analysed as number of servings/week, where “None”=0, “One a week”=1, “2-3 per week”=2.5, “4-6 per week”=5, “7 or more per week”=8.</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6.2</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Missing data</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rPr>
          <w:rFonts w:ascii="Times New Roman" w:eastAsia="Calibri" w:hAnsi="Times New Roman" w:cs="Times New Roman"/>
          <w:i/>
          <w:sz w:val="24"/>
          <w:szCs w:val="24"/>
          <w:lang w:eastAsia="en-GB"/>
        </w:rPr>
      </w:pPr>
      <w:r w:rsidRPr="00250B41">
        <w:rPr>
          <w:rFonts w:ascii="Times New Roman" w:eastAsia="Calibri" w:hAnsi="Times New Roman" w:cs="Times New Roman"/>
          <w:i/>
          <w:sz w:val="24"/>
          <w:szCs w:val="24"/>
          <w:lang w:eastAsia="en-GB"/>
        </w:rPr>
        <w:t>Missing values of primary outcome</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24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If an individual has a missing value for objectively measured physical activity at follow-up, they will be excluded from the analysis.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250B41">
      <w:pPr>
        <w:spacing w:after="0" w:line="480" w:lineRule="auto"/>
        <w:ind w:right="6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The percentage of individuals with missing values of objectively measured physical activity at follow-up will be calculated. Levels of missing data are expected to be low, b</w:t>
      </w:r>
      <w:r w:rsidR="00250B41" w:rsidRPr="00250B41">
        <w:rPr>
          <w:rFonts w:ascii="Times New Roman" w:eastAsia="Calibri" w:hAnsi="Times New Roman" w:cs="Times New Roman"/>
          <w:sz w:val="24"/>
          <w:szCs w:val="24"/>
          <w:lang w:eastAsia="en-GB"/>
        </w:rPr>
        <w:t xml:space="preserve">ut if this is not the case, </w:t>
      </w:r>
      <w:proofErr w:type="spellStart"/>
      <w:r w:rsidR="00250B41" w:rsidRPr="00250B41">
        <w:rPr>
          <w:rFonts w:ascii="Times New Roman" w:eastAsia="Calibri" w:hAnsi="Times New Roman" w:cs="Times New Roman"/>
          <w:sz w:val="24"/>
          <w:szCs w:val="24"/>
          <w:lang w:eastAsia="en-GB"/>
        </w:rPr>
        <w:t>the</w:t>
      </w:r>
      <w:bookmarkStart w:id="5" w:name="page6"/>
      <w:bookmarkEnd w:id="5"/>
      <w:r w:rsidRPr="00250B41">
        <w:rPr>
          <w:rFonts w:ascii="Times New Roman" w:eastAsia="Calibri" w:hAnsi="Times New Roman" w:cs="Times New Roman"/>
          <w:sz w:val="24"/>
          <w:szCs w:val="24"/>
          <w:lang w:eastAsia="en-GB"/>
        </w:rPr>
        <w:t>potential</w:t>
      </w:r>
      <w:proofErr w:type="spellEnd"/>
      <w:r w:rsidRPr="00250B41">
        <w:rPr>
          <w:rFonts w:ascii="Times New Roman" w:eastAsia="Calibri" w:hAnsi="Times New Roman" w:cs="Times New Roman"/>
          <w:sz w:val="24"/>
          <w:szCs w:val="24"/>
          <w:lang w:eastAsia="en-GB"/>
        </w:rPr>
        <w:t xml:space="preserve"> impact of missing data will be explored in sensitivity analyses using a pattern mixture model</w:t>
      </w:r>
      <w:r w:rsidR="007B7908">
        <w:rPr>
          <w:rFonts w:ascii="Times New Roman" w:eastAsia="Calibri" w:hAnsi="Times New Roman" w:cs="Times New Roman"/>
          <w:sz w:val="24"/>
          <w:szCs w:val="24"/>
          <w:lang w:eastAsia="en-GB"/>
        </w:rPr>
        <w:fldChar w:fldCharType="begin"/>
      </w:r>
      <w:r w:rsidR="007B7908">
        <w:rPr>
          <w:rFonts w:ascii="Times New Roman" w:eastAsia="Calibri" w:hAnsi="Times New Roman" w:cs="Times New Roman"/>
          <w:sz w:val="24"/>
          <w:szCs w:val="24"/>
          <w:lang w:eastAsia="en-GB"/>
        </w:rPr>
        <w:instrText xml:space="preserve"> ADDIN EN.CITE &lt;EndNote&gt;&lt;Cite&gt;&lt;Author&gt;White&lt;/Author&gt;&lt;Year&gt;2012&lt;/Year&gt;&lt;RecNum&gt;63&lt;/RecNum&gt;&lt;DisplayText&gt;[16]&lt;/DisplayText&gt;&lt;record&gt;&lt;rec-number&gt;63&lt;/rec-number&gt;&lt;foreign-keys&gt;&lt;key app="EN" db-id="av5fzvttc5d52heepruvt59oap9x0zttt2p9" timestamp="1541532569"&gt;63&lt;/key&gt;&lt;/foreign-keys&gt;&lt;ref-type name="Journal Article"&gt;17&lt;/ref-type&gt;&lt;contributors&gt;&lt;authors&gt;&lt;author&gt;White, I. R.&lt;/author&gt;&lt;author&gt;Carpenter, J.&lt;/author&gt;&lt;author&gt;Horton, N. J.&lt;/author&gt;&lt;/authors&gt;&lt;/contributors&gt;&lt;auth-address&gt;MRC Biostatistics Unit, Cambridge, UK. ian.white@mrc-bsu.cam.ac.uk&lt;/auth-address&gt;&lt;titles&gt;&lt;title&gt;Including all individuals is not enough: lessons for intention-to-treat analysis&lt;/title&gt;&lt;secondary-title&gt;Clin Trials&lt;/secondary-title&gt;&lt;alt-title&gt;Clinical trials (London, England)&lt;/alt-title&gt;&lt;/titles&gt;&lt;periodical&gt;&lt;full-title&gt;Clin Trials&lt;/full-title&gt;&lt;abbr-1&gt;Clinical trials (London, England)&lt;/abbr-1&gt;&lt;/periodical&gt;&lt;alt-periodical&gt;&lt;full-title&gt;Clin Trials&lt;/full-title&gt;&lt;abbr-1&gt;Clinical trials (London, England)&lt;/abbr-1&gt;&lt;/alt-periodical&gt;&lt;pages&gt;396-407&lt;/pages&gt;&lt;volume&gt;9&lt;/volume&gt;&lt;number&gt;4&lt;/number&gt;&lt;edition&gt;2012/07/04&lt;/edition&gt;&lt;keywords&gt;&lt;keyword&gt;*Data Interpretation, Statistical&lt;/keyword&gt;&lt;keyword&gt;Humans&lt;/keyword&gt;&lt;keyword&gt;Intention to Treat Analysis/*methods/statistics &amp;amp; numerical data&lt;/keyword&gt;&lt;keyword&gt;Likelihood Functions&lt;/keyword&gt;&lt;keyword&gt;*Lost to Follow-Up&lt;/keyword&gt;&lt;keyword&gt;Models, Statistical&lt;/keyword&gt;&lt;keyword&gt;*Patient Dropouts&lt;/keyword&gt;&lt;keyword&gt;Sample Size&lt;/keyword&gt;&lt;keyword&gt;Selection Bias&lt;/keyword&gt;&lt;keyword&gt;Treatment Outcome&lt;/keyword&gt;&lt;/keywords&gt;&lt;dates&gt;&lt;year&gt;2012&lt;/year&gt;&lt;pub-dates&gt;&lt;date&gt;Aug&lt;/date&gt;&lt;/pub-dates&gt;&lt;/dates&gt;&lt;isbn&gt;1740-7745&lt;/isbn&gt;&lt;accession-num&gt;22752633&lt;/accession-num&gt;&lt;urls&gt;&lt;/urls&gt;&lt;custom2&gt;PMC3428470&lt;/custom2&gt;&lt;custom6&gt;NIHMS367921&lt;/custom6&gt;&lt;electronic-resource-num&gt;10.1177/1740774512450098&lt;/electronic-resource-num&gt;&lt;remote-database-provider&gt;NLM&lt;/remote-database-provider&gt;&lt;language&gt;eng&lt;/language&gt;&lt;/record&gt;&lt;/Cite&gt;&lt;/EndNote&gt;</w:instrText>
      </w:r>
      <w:r w:rsidR="007B7908">
        <w:rPr>
          <w:rFonts w:ascii="Times New Roman" w:eastAsia="Calibri" w:hAnsi="Times New Roman" w:cs="Times New Roman"/>
          <w:sz w:val="24"/>
          <w:szCs w:val="24"/>
          <w:lang w:eastAsia="en-GB"/>
        </w:rPr>
        <w:fldChar w:fldCharType="separate"/>
      </w:r>
      <w:r w:rsidR="007B7908">
        <w:rPr>
          <w:rFonts w:ascii="Times New Roman" w:eastAsia="Calibri" w:hAnsi="Times New Roman" w:cs="Times New Roman"/>
          <w:noProof/>
          <w:sz w:val="24"/>
          <w:szCs w:val="24"/>
          <w:lang w:eastAsia="en-GB"/>
        </w:rPr>
        <w:t>[16]</w:t>
      </w:r>
      <w:r w:rsidR="007B7908">
        <w:rPr>
          <w:rFonts w:ascii="Times New Roman" w:eastAsia="Calibri" w:hAnsi="Times New Roman" w:cs="Times New Roman"/>
          <w:sz w:val="24"/>
          <w:szCs w:val="24"/>
          <w:lang w:eastAsia="en-GB"/>
        </w:rPr>
        <w:fldChar w:fldCharType="end"/>
      </w:r>
      <w:r w:rsidRPr="00250B41">
        <w:rPr>
          <w:rFonts w:ascii="Times New Roman" w:eastAsia="Calibri" w:hAnsi="Times New Roman" w:cs="Times New Roman"/>
          <w:sz w:val="24"/>
          <w:szCs w:val="24"/>
          <w:lang w:eastAsia="en-GB"/>
        </w:rPr>
        <w:t>.</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rPr>
          <w:rFonts w:ascii="Times New Roman" w:eastAsia="Calibri" w:hAnsi="Times New Roman" w:cs="Times New Roman"/>
          <w:i/>
          <w:sz w:val="24"/>
          <w:szCs w:val="24"/>
          <w:lang w:eastAsia="en-GB"/>
        </w:rPr>
      </w:pPr>
      <w:r w:rsidRPr="00250B41">
        <w:rPr>
          <w:rFonts w:ascii="Times New Roman" w:eastAsia="Calibri" w:hAnsi="Times New Roman" w:cs="Times New Roman"/>
          <w:i/>
          <w:sz w:val="24"/>
          <w:szCs w:val="24"/>
          <w:lang w:eastAsia="en-GB"/>
        </w:rPr>
        <w:t>Missing baseline values of outcomes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2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For continuous outcomes, those participants with a missing baseline value of the variable will be included in the analysis using the missing indicator method</w:t>
      </w:r>
      <w:r w:rsidR="007B7908" w:rsidRPr="007B7908">
        <w:t xml:space="preserve"> </w:t>
      </w:r>
      <w:r w:rsidR="007B7908">
        <w:rPr>
          <w:rFonts w:ascii="Times New Roman" w:eastAsia="Calibri" w:hAnsi="Times New Roman" w:cs="Times New Roman"/>
          <w:sz w:val="24"/>
          <w:szCs w:val="24"/>
          <w:lang w:eastAsia="en-GB"/>
        </w:rPr>
        <w:fldChar w:fldCharType="begin"/>
      </w:r>
      <w:r w:rsidR="007B7908">
        <w:rPr>
          <w:rFonts w:ascii="Times New Roman" w:eastAsia="Calibri" w:hAnsi="Times New Roman" w:cs="Times New Roman"/>
          <w:sz w:val="24"/>
          <w:szCs w:val="24"/>
          <w:lang w:eastAsia="en-GB"/>
        </w:rPr>
        <w:instrText xml:space="preserve"> ADDIN EN.CITE &lt;EndNote&gt;&lt;Cite&gt;&lt;Author&gt;White&lt;/Author&gt;&lt;Year&gt;2005&lt;/Year&gt;&lt;RecNum&gt;64&lt;/RecNum&gt;&lt;DisplayText&gt;[17]&lt;/DisplayText&gt;&lt;record&gt;&lt;rec-number&gt;64&lt;/rec-number&gt;&lt;foreign-keys&gt;&lt;key app="EN" db-id="av5fzvttc5d52heepruvt59oap9x0zttt2p9" timestamp="1541532623"&gt;64&lt;/key&gt;&lt;/foreign-keys&gt;&lt;ref-type name="Journal Article"&gt;17&lt;/ref-type&gt;&lt;contributors&gt;&lt;authors&gt;&lt;author&gt;White, I. R.&lt;/author&gt;&lt;author&gt;Thompson, S. G.&lt;/author&gt;&lt;/authors&gt;&lt;/contributors&gt;&lt;auth-address&gt;MRC Biostatistics Unit, Institute of Public Health, Robinson Way, Cambridge CB2 2SR, U.K. ian.white@mrc-bsu.cam.ac.uk&lt;/auth-address&gt;&lt;titles&gt;&lt;title&gt;Adjusting for partially missing baseline measurements in randomized trials&lt;/title&gt;&lt;secondary-title&gt;Stat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medicine&lt;/abbr-1&gt;&lt;/alt-periodical&gt;&lt;pages&gt;993-1007&lt;/pages&gt;&lt;volume&gt;24&lt;/volume&gt;&lt;number&gt;7&lt;/number&gt;&lt;edition&gt;2004/12/01&lt;/edition&gt;&lt;keywords&gt;&lt;keyword&gt;*Data Interpretation, Statistical&lt;/keyword&gt;&lt;keyword&gt;Humans&lt;/keyword&gt;&lt;keyword&gt;*Models, Statistical&lt;/keyword&gt;&lt;keyword&gt;Patient Satisfaction&lt;/keyword&gt;&lt;keyword&gt;Psychotic Disorders/therapy&lt;/keyword&gt;&lt;keyword&gt;Randomized Controlled Trials as Topic/*methods&lt;/keyword&gt;&lt;keyword&gt;Sample Size&lt;/keyword&gt;&lt;/keywords&gt;&lt;dates&gt;&lt;year&gt;2005&lt;/year&gt;&lt;pub-dates&gt;&lt;date&gt;Apr 15&lt;/date&gt;&lt;/pub-dates&gt;&lt;/dates&gt;&lt;isbn&gt;0277-6715 (Print)&amp;#xD;0277-6715&lt;/isbn&gt;&lt;accession-num&gt;15570623&lt;/accession-num&gt;&lt;urls&gt;&lt;/urls&gt;&lt;electronic-resource-num&gt;10.1002/sim.1981&lt;/electronic-resource-num&gt;&lt;remote-database-provider&gt;NLM&lt;/remote-database-provider&gt;&lt;language&gt;eng&lt;/language&gt;&lt;/record&gt;&lt;/Cite&gt;&lt;/EndNote&gt;</w:instrText>
      </w:r>
      <w:r w:rsidR="007B7908">
        <w:rPr>
          <w:rFonts w:ascii="Times New Roman" w:eastAsia="Calibri" w:hAnsi="Times New Roman" w:cs="Times New Roman"/>
          <w:sz w:val="24"/>
          <w:szCs w:val="24"/>
          <w:lang w:eastAsia="en-GB"/>
        </w:rPr>
        <w:fldChar w:fldCharType="separate"/>
      </w:r>
      <w:r w:rsidR="007B7908">
        <w:rPr>
          <w:rFonts w:ascii="Times New Roman" w:eastAsia="Calibri" w:hAnsi="Times New Roman" w:cs="Times New Roman"/>
          <w:noProof/>
          <w:sz w:val="24"/>
          <w:szCs w:val="24"/>
          <w:lang w:eastAsia="en-GB"/>
        </w:rPr>
        <w:t>[17]</w:t>
      </w:r>
      <w:r w:rsidR="007B7908">
        <w:rPr>
          <w:rFonts w:ascii="Times New Roman" w:eastAsia="Calibri" w:hAnsi="Times New Roman" w:cs="Times New Roman"/>
          <w:sz w:val="24"/>
          <w:szCs w:val="24"/>
          <w:lang w:eastAsia="en-GB"/>
        </w:rPr>
        <w:fldChar w:fldCharType="end"/>
      </w:r>
      <w:r w:rsidRPr="00250B41">
        <w:rPr>
          <w:rFonts w:ascii="Times New Roman" w:eastAsia="Calibri" w:hAnsi="Times New Roman" w:cs="Times New Roman"/>
          <w:sz w:val="24"/>
          <w:szCs w:val="24"/>
          <w:lang w:eastAsia="en-GB"/>
        </w:rPr>
        <w:t>, which is a valid method for pre-randomisation measures in trials, ensuring that no further participants are excluded while maintaining the advantage of improved precision.</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6.3</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Subgroup analyses</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For the primary outcome, the following subgroup analyses will be performed:</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numPr>
          <w:ilvl w:val="0"/>
          <w:numId w:val="21"/>
        </w:numPr>
        <w:tabs>
          <w:tab w:val="left" w:pos="1020"/>
        </w:tabs>
        <w:spacing w:after="0" w:line="480" w:lineRule="auto"/>
        <w:ind w:left="1020" w:hanging="300"/>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age</w:t>
      </w:r>
      <w:proofErr w:type="gramEnd"/>
      <w:r w:rsidRPr="00250B41">
        <w:rPr>
          <w:rFonts w:ascii="Times New Roman" w:eastAsia="Calibri" w:hAnsi="Times New Roman" w:cs="Times New Roman"/>
          <w:sz w:val="24"/>
          <w:szCs w:val="24"/>
          <w:lang w:eastAsia="en-GB"/>
        </w:rPr>
        <w:t xml:space="preserve"> (below/above median value).</w:t>
      </w:r>
    </w:p>
    <w:p w:rsidR="00D0654E" w:rsidRPr="00250B41" w:rsidRDefault="00D0654E" w:rsidP="00D0654E">
      <w:pPr>
        <w:spacing w:after="0" w:line="480" w:lineRule="auto"/>
        <w:rPr>
          <w:rFonts w:ascii="Times New Roman" w:eastAsia="Calibri" w:hAnsi="Times New Roman" w:cs="Times New Roman"/>
          <w:sz w:val="24"/>
          <w:szCs w:val="24"/>
          <w:lang w:eastAsia="en-GB"/>
        </w:rPr>
      </w:pPr>
    </w:p>
    <w:p w:rsidR="00D0654E" w:rsidRPr="00250B41" w:rsidRDefault="00D0654E" w:rsidP="00D0654E">
      <w:pPr>
        <w:numPr>
          <w:ilvl w:val="0"/>
          <w:numId w:val="21"/>
        </w:numPr>
        <w:tabs>
          <w:tab w:val="left" w:pos="1020"/>
        </w:tabs>
        <w:spacing w:after="0" w:line="480" w:lineRule="auto"/>
        <w:ind w:left="1020" w:hanging="300"/>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baseline</w:t>
      </w:r>
      <w:proofErr w:type="gramEnd"/>
      <w:r w:rsidRPr="00250B41">
        <w:rPr>
          <w:rFonts w:ascii="Times New Roman" w:eastAsia="Calibri" w:hAnsi="Times New Roman" w:cs="Times New Roman"/>
          <w:sz w:val="24"/>
          <w:szCs w:val="24"/>
          <w:lang w:eastAsia="en-GB"/>
        </w:rPr>
        <w:t xml:space="preserve"> phenotypic coronary heart disease risk score (below/above median value).</w:t>
      </w:r>
    </w:p>
    <w:p w:rsidR="00D0654E" w:rsidRPr="00250B41" w:rsidRDefault="00D0654E" w:rsidP="00D0654E">
      <w:pPr>
        <w:spacing w:after="0" w:line="480" w:lineRule="auto"/>
        <w:rPr>
          <w:rFonts w:ascii="Times New Roman" w:eastAsia="Calibri" w:hAnsi="Times New Roman" w:cs="Times New Roman"/>
          <w:sz w:val="24"/>
          <w:szCs w:val="24"/>
          <w:lang w:eastAsia="en-GB"/>
        </w:rPr>
      </w:pPr>
    </w:p>
    <w:p w:rsidR="00D0654E" w:rsidRPr="00250B41" w:rsidRDefault="00D0654E" w:rsidP="00D0654E">
      <w:pPr>
        <w:numPr>
          <w:ilvl w:val="0"/>
          <w:numId w:val="21"/>
        </w:numPr>
        <w:tabs>
          <w:tab w:val="left" w:pos="1020"/>
        </w:tabs>
        <w:spacing w:after="0" w:line="480" w:lineRule="auto"/>
        <w:ind w:left="1020" w:hanging="300"/>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sex</w:t>
      </w:r>
      <w:proofErr w:type="gramEnd"/>
      <w:r w:rsidRPr="00250B41">
        <w:rPr>
          <w:rFonts w:ascii="Times New Roman" w:eastAsia="Calibri" w:hAnsi="Times New Roman" w:cs="Times New Roman"/>
          <w:sz w:val="24"/>
          <w:szCs w:val="24"/>
          <w:lang w:eastAsia="en-GB"/>
        </w:rPr>
        <w:t xml:space="preserve"> (men/women).</w:t>
      </w:r>
    </w:p>
    <w:p w:rsidR="00D0654E" w:rsidRPr="00250B41" w:rsidRDefault="00D0654E" w:rsidP="00D0654E">
      <w:pPr>
        <w:spacing w:after="0" w:line="480" w:lineRule="auto"/>
        <w:rPr>
          <w:rFonts w:ascii="Times New Roman" w:eastAsia="Calibri" w:hAnsi="Times New Roman" w:cs="Times New Roman"/>
          <w:sz w:val="24"/>
          <w:szCs w:val="24"/>
          <w:lang w:eastAsia="en-GB"/>
        </w:rPr>
      </w:pPr>
    </w:p>
    <w:p w:rsidR="00D0654E" w:rsidRPr="00250B41" w:rsidRDefault="00D0654E" w:rsidP="00D0654E">
      <w:pPr>
        <w:numPr>
          <w:ilvl w:val="0"/>
          <w:numId w:val="21"/>
        </w:numPr>
        <w:tabs>
          <w:tab w:val="left" w:pos="1020"/>
        </w:tabs>
        <w:spacing w:after="0" w:line="480" w:lineRule="auto"/>
        <w:ind w:left="1020" w:hanging="30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BMI (below/above median value).</w:t>
      </w:r>
    </w:p>
    <w:p w:rsidR="00D0654E" w:rsidRPr="00250B41" w:rsidRDefault="00D0654E" w:rsidP="00D0654E">
      <w:pPr>
        <w:spacing w:after="0" w:line="480" w:lineRule="auto"/>
        <w:rPr>
          <w:rFonts w:ascii="Times New Roman" w:eastAsia="Calibri" w:hAnsi="Times New Roman" w:cs="Times New Roman"/>
          <w:sz w:val="24"/>
          <w:szCs w:val="24"/>
          <w:lang w:eastAsia="en-GB"/>
        </w:rPr>
      </w:pPr>
    </w:p>
    <w:p w:rsidR="00D0654E" w:rsidRPr="00250B41" w:rsidRDefault="00D0654E" w:rsidP="00D0654E">
      <w:pPr>
        <w:numPr>
          <w:ilvl w:val="0"/>
          <w:numId w:val="21"/>
        </w:numPr>
        <w:tabs>
          <w:tab w:val="left" w:pos="1020"/>
        </w:tabs>
        <w:spacing w:after="0" w:line="480" w:lineRule="auto"/>
        <w:ind w:left="1020" w:hanging="300"/>
        <w:rPr>
          <w:rFonts w:ascii="Times New Roman" w:eastAsia="Calibri" w:hAnsi="Times New Roman" w:cs="Times New Roman"/>
          <w:sz w:val="24"/>
          <w:szCs w:val="24"/>
          <w:lang w:eastAsia="en-GB"/>
        </w:rPr>
      </w:pPr>
      <w:proofErr w:type="gramStart"/>
      <w:r w:rsidRPr="00250B41">
        <w:rPr>
          <w:rFonts w:ascii="Times New Roman" w:eastAsia="Calibri" w:hAnsi="Times New Roman" w:cs="Times New Roman"/>
          <w:sz w:val="24"/>
          <w:szCs w:val="24"/>
          <w:lang w:eastAsia="en-GB"/>
        </w:rPr>
        <w:t>self-perceived</w:t>
      </w:r>
      <w:proofErr w:type="gramEnd"/>
      <w:r w:rsidRPr="00250B41">
        <w:rPr>
          <w:rFonts w:ascii="Times New Roman" w:eastAsia="Calibri" w:hAnsi="Times New Roman" w:cs="Times New Roman"/>
          <w:sz w:val="24"/>
          <w:szCs w:val="24"/>
          <w:lang w:eastAsia="en-GB"/>
        </w:rPr>
        <w:t xml:space="preserve"> risk below/above estimated risk.</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60"/>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t>For each subgroup analysis, a 3 degrees of freedom F-test of the null hypothesis that there is no interaction between any of the randomised groups and the subgroup variable will be performed. If the p-value for a particular interaction is &lt;0.05, then estimates and 95% confidence intervals for the 4 pairwise comparisons defined in section 5.1 will be derived within each subgroup defined by that particular variable.</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tabs>
          <w:tab w:val="left" w:pos="700"/>
        </w:tabs>
        <w:spacing w:after="0" w:line="480" w:lineRule="auto"/>
        <w:rPr>
          <w:rFonts w:ascii="Times New Roman" w:eastAsia="Calibri" w:hAnsi="Times New Roman" w:cs="Times New Roman"/>
          <w:b/>
          <w:sz w:val="24"/>
          <w:szCs w:val="24"/>
          <w:lang w:eastAsia="en-GB"/>
        </w:rPr>
      </w:pPr>
      <w:r w:rsidRPr="00250B41">
        <w:rPr>
          <w:rFonts w:ascii="Times New Roman" w:eastAsia="Calibri" w:hAnsi="Times New Roman" w:cs="Times New Roman"/>
          <w:b/>
          <w:sz w:val="24"/>
          <w:szCs w:val="24"/>
          <w:lang w:eastAsia="en-GB"/>
        </w:rPr>
        <w:t>6.4</w:t>
      </w:r>
      <w:r w:rsidRPr="00250B41">
        <w:rPr>
          <w:rFonts w:ascii="Times New Roman" w:eastAsia="Times New Roman" w:hAnsi="Times New Roman" w:cs="Times New Roman"/>
          <w:sz w:val="24"/>
          <w:szCs w:val="24"/>
          <w:lang w:eastAsia="en-GB"/>
        </w:rPr>
        <w:tab/>
      </w:r>
      <w:r w:rsidRPr="00250B41">
        <w:rPr>
          <w:rFonts w:ascii="Times New Roman" w:eastAsia="Calibri" w:hAnsi="Times New Roman" w:cs="Times New Roman"/>
          <w:b/>
          <w:sz w:val="24"/>
          <w:szCs w:val="24"/>
          <w:lang w:eastAsia="en-GB"/>
        </w:rPr>
        <w:t>Multiplicity</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D0654E" w:rsidRPr="00250B41" w:rsidRDefault="00D0654E" w:rsidP="00D0654E">
      <w:pPr>
        <w:spacing w:after="0" w:line="480" w:lineRule="auto"/>
        <w:ind w:right="80"/>
        <w:jc w:val="both"/>
        <w:rPr>
          <w:rFonts w:ascii="Times New Roman" w:eastAsia="Calibri" w:hAnsi="Times New Roman" w:cs="Times New Roman"/>
          <w:sz w:val="24"/>
          <w:szCs w:val="24"/>
          <w:lang w:eastAsia="en-GB"/>
        </w:rPr>
      </w:pPr>
      <w:r w:rsidRPr="00250B41">
        <w:rPr>
          <w:rFonts w:ascii="Times New Roman" w:eastAsia="Calibri" w:hAnsi="Times New Roman" w:cs="Times New Roman"/>
          <w:sz w:val="24"/>
          <w:szCs w:val="24"/>
          <w:lang w:eastAsia="en-GB"/>
        </w:rPr>
        <w:lastRenderedPageBreak/>
        <w:t xml:space="preserve">Given the number of outcomes, randomised groups and therefore comparisons, the results for the primary outcome will be regarded as convincing if the p-value from the 3 </w:t>
      </w:r>
      <w:proofErr w:type="spellStart"/>
      <w:r w:rsidRPr="00250B41">
        <w:rPr>
          <w:rFonts w:ascii="Times New Roman" w:eastAsia="Calibri" w:hAnsi="Times New Roman" w:cs="Times New Roman"/>
          <w:sz w:val="24"/>
          <w:szCs w:val="24"/>
          <w:lang w:eastAsia="en-GB"/>
        </w:rPr>
        <w:t>d.f.</w:t>
      </w:r>
      <w:proofErr w:type="spellEnd"/>
      <w:r w:rsidRPr="00250B41">
        <w:rPr>
          <w:rFonts w:ascii="Times New Roman" w:eastAsia="Calibri" w:hAnsi="Times New Roman" w:cs="Times New Roman"/>
          <w:sz w:val="24"/>
          <w:szCs w:val="24"/>
          <w:lang w:eastAsia="en-GB"/>
        </w:rPr>
        <w:t xml:space="preserve"> test is &lt;0.01, while the results for each secondary outcome will be regarded as convincing if the relevant p-value from the 3 </w:t>
      </w:r>
      <w:proofErr w:type="spellStart"/>
      <w:r w:rsidRPr="00250B41">
        <w:rPr>
          <w:rFonts w:ascii="Times New Roman" w:eastAsia="Calibri" w:hAnsi="Times New Roman" w:cs="Times New Roman"/>
          <w:sz w:val="24"/>
          <w:szCs w:val="24"/>
          <w:lang w:eastAsia="en-GB"/>
        </w:rPr>
        <w:t>d.f.</w:t>
      </w:r>
      <w:proofErr w:type="spellEnd"/>
      <w:r w:rsidRPr="00250B41">
        <w:rPr>
          <w:rFonts w:ascii="Times New Roman" w:eastAsia="Calibri" w:hAnsi="Times New Roman" w:cs="Times New Roman"/>
          <w:sz w:val="24"/>
          <w:szCs w:val="24"/>
          <w:lang w:eastAsia="en-GB"/>
        </w:rPr>
        <w:t xml:space="preserve"> test is &lt;0.001.</w:t>
      </w:r>
    </w:p>
    <w:p w:rsidR="00D0654E" w:rsidRPr="00250B41" w:rsidRDefault="00D0654E" w:rsidP="00D0654E">
      <w:pPr>
        <w:spacing w:after="0" w:line="480" w:lineRule="auto"/>
        <w:rPr>
          <w:rFonts w:ascii="Times New Roman" w:eastAsia="Times New Roman" w:hAnsi="Times New Roman" w:cs="Times New Roman"/>
          <w:sz w:val="24"/>
          <w:szCs w:val="24"/>
          <w:lang w:eastAsia="en-GB"/>
        </w:rPr>
      </w:pPr>
    </w:p>
    <w:p w:rsidR="00666E3C" w:rsidRDefault="00666E3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66E3C" w:rsidRPr="00386B50" w:rsidRDefault="00666E3C" w:rsidP="00666E3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ONLINE SUPPLEMENT</w:t>
      </w:r>
    </w:p>
    <w:p w:rsidR="00666E3C" w:rsidRDefault="00666E3C" w:rsidP="00666E3C">
      <w:pPr>
        <w:spacing w:after="0" w:line="480" w:lineRule="auto"/>
        <w:rPr>
          <w:rFonts w:ascii="Times New Roman" w:hAnsi="Times New Roman" w:cs="Times New Roman"/>
          <w:b/>
          <w:sz w:val="24"/>
          <w:szCs w:val="24"/>
        </w:rPr>
      </w:pPr>
      <w:r w:rsidRPr="00EA0980">
        <w:rPr>
          <w:rFonts w:ascii="Times New Roman" w:hAnsi="Times New Roman" w:cs="Times New Roman"/>
          <w:b/>
          <w:sz w:val="24"/>
          <w:szCs w:val="24"/>
        </w:rPr>
        <w:t>S6. Acknowledgments</w:t>
      </w:r>
    </w:p>
    <w:p w:rsidR="001762F8" w:rsidRDefault="00666E3C" w:rsidP="00666E3C">
      <w:pPr>
        <w:spacing w:after="0" w:line="480" w:lineRule="auto"/>
        <w:rPr>
          <w:rFonts w:ascii="Times New Roman" w:hAnsi="Times New Roman" w:cs="Times New Roman"/>
          <w:sz w:val="24"/>
          <w:szCs w:val="24"/>
        </w:rPr>
      </w:pPr>
      <w:r w:rsidRPr="00666E3C">
        <w:rPr>
          <w:rFonts w:ascii="Times New Roman" w:hAnsi="Times New Roman" w:cs="Times New Roman"/>
          <w:sz w:val="24"/>
          <w:szCs w:val="24"/>
        </w:rPr>
        <w:t xml:space="preserve">We would like to thank all the participants who agreed to take part in the INFORM trial and made this study possible, and the National Health Service Blood and Transplant of England for collaboration. A complete list of investigators and contributors to the INTERVAL trial is provided in </w:t>
      </w:r>
      <w:proofErr w:type="gramStart"/>
      <w:r w:rsidRPr="00666E3C">
        <w:rPr>
          <w:rFonts w:ascii="Times New Roman" w:hAnsi="Times New Roman" w:cs="Times New Roman"/>
          <w:sz w:val="24"/>
          <w:szCs w:val="24"/>
        </w:rPr>
        <w:t>reference</w:t>
      </w:r>
      <w:proofErr w:type="gramEnd"/>
      <w:r w:rsidR="003173DB">
        <w:rPr>
          <w:rFonts w:ascii="Times New Roman" w:hAnsi="Times New Roman" w:cs="Times New Roman"/>
          <w:sz w:val="24"/>
          <w:szCs w:val="24"/>
        </w:rPr>
        <w:fldChar w:fldCharType="begin">
          <w:fldData xml:space="preserve">PEVuZE5vdGU+PENpdGU+PEF1dGhvcj5Nb29yZTwvQXV0aG9yPjxZZWFyPjIwMTQ8L1llYXI+PFJl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ZXJpb2RpY2FsPjxwYWdlcz4zNjM8L3BhZ2VzPjx2b2x1bWU+MTU8L3ZvbHVtZT48ZWRpdGlvbj4y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</w:fldData>
        </w:fldChar>
      </w:r>
      <w:r w:rsidR="003173DB">
        <w:rPr>
          <w:rFonts w:ascii="Times New Roman" w:hAnsi="Times New Roman" w:cs="Times New Roman"/>
          <w:sz w:val="24"/>
          <w:szCs w:val="24"/>
        </w:rPr>
        <w:instrText xml:space="preserve"> ADDIN EN.CITE </w:instrText>
      </w:r>
      <w:r w:rsidR="003173DB">
        <w:rPr>
          <w:rFonts w:ascii="Times New Roman" w:hAnsi="Times New Roman" w:cs="Times New Roman"/>
          <w:sz w:val="24"/>
          <w:szCs w:val="24"/>
        </w:rPr>
        <w:fldChar w:fldCharType="begin">
          <w:fldData xml:space="preserve">PEVuZE5vdGU+PENpdGU+PEF1dGhvcj5Nb29yZTwvQXV0aG9yPjxZZWFyPjIwMTQ8L1llYXI+PFJl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ZXJpb2RpY2FsPjxwYWdlcz4zNjM8L3BhZ2VzPjx2b2x1bWU+MTU8L3ZvbHVtZT48ZWRpdGlvbj4y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</w:fldData>
        </w:fldChar>
      </w:r>
      <w:r w:rsidR="003173DB">
        <w:rPr>
          <w:rFonts w:ascii="Times New Roman" w:hAnsi="Times New Roman" w:cs="Times New Roman"/>
          <w:sz w:val="24"/>
          <w:szCs w:val="24"/>
        </w:rPr>
        <w:instrText xml:space="preserve"> ADDIN EN.CITE.DATA </w:instrText>
      </w:r>
      <w:r w:rsidR="003173DB">
        <w:rPr>
          <w:rFonts w:ascii="Times New Roman" w:hAnsi="Times New Roman" w:cs="Times New Roman"/>
          <w:sz w:val="24"/>
          <w:szCs w:val="24"/>
        </w:rPr>
      </w:r>
      <w:r w:rsidR="003173DB">
        <w:rPr>
          <w:rFonts w:ascii="Times New Roman" w:hAnsi="Times New Roman" w:cs="Times New Roman"/>
          <w:sz w:val="24"/>
          <w:szCs w:val="24"/>
        </w:rPr>
        <w:fldChar w:fldCharType="end"/>
      </w:r>
      <w:r w:rsidR="003173DB">
        <w:rPr>
          <w:rFonts w:ascii="Times New Roman" w:hAnsi="Times New Roman" w:cs="Times New Roman"/>
          <w:sz w:val="24"/>
          <w:szCs w:val="24"/>
        </w:rPr>
      </w:r>
      <w:r w:rsidR="003173DB">
        <w:rPr>
          <w:rFonts w:ascii="Times New Roman" w:hAnsi="Times New Roman" w:cs="Times New Roman"/>
          <w:sz w:val="24"/>
          <w:szCs w:val="24"/>
        </w:rPr>
        <w:fldChar w:fldCharType="separate"/>
      </w:r>
      <w:r w:rsidR="003173DB">
        <w:rPr>
          <w:rFonts w:ascii="Times New Roman" w:hAnsi="Times New Roman" w:cs="Times New Roman"/>
          <w:noProof/>
          <w:sz w:val="24"/>
          <w:szCs w:val="24"/>
        </w:rPr>
        <w:t>[18]</w:t>
      </w:r>
      <w:r w:rsidR="003173DB">
        <w:rPr>
          <w:rFonts w:ascii="Times New Roman" w:hAnsi="Times New Roman" w:cs="Times New Roman"/>
          <w:sz w:val="24"/>
          <w:szCs w:val="24"/>
        </w:rPr>
        <w:fldChar w:fldCharType="end"/>
      </w:r>
      <w:r w:rsidRPr="00666E3C">
        <w:rPr>
          <w:rFonts w:ascii="Times New Roman" w:hAnsi="Times New Roman" w:cs="Times New Roman"/>
          <w:sz w:val="24"/>
          <w:szCs w:val="24"/>
        </w:rPr>
        <w:t>. A complete list of investigators and contributors to the INFORM</w:t>
      </w:r>
      <w:r w:rsidR="003173DB">
        <w:rPr>
          <w:rFonts w:ascii="Times New Roman" w:hAnsi="Times New Roman" w:cs="Times New Roman"/>
          <w:sz w:val="24"/>
          <w:szCs w:val="24"/>
        </w:rPr>
        <w:t xml:space="preserve"> study is provided in </w:t>
      </w:r>
      <w:proofErr w:type="gramStart"/>
      <w:r w:rsidR="003173DB">
        <w:rPr>
          <w:rFonts w:ascii="Times New Roman" w:hAnsi="Times New Roman" w:cs="Times New Roman"/>
          <w:sz w:val="24"/>
          <w:szCs w:val="24"/>
        </w:rPr>
        <w:t>reference</w:t>
      </w:r>
      <w:proofErr w:type="gramEnd"/>
      <w:r w:rsidR="003173DB">
        <w:rPr>
          <w:rFonts w:ascii="Times New Roman" w:hAnsi="Times New Roman" w:cs="Times New Roman"/>
          <w:sz w:val="24"/>
          <w:szCs w:val="24"/>
        </w:rPr>
        <w:fldChar w:fldCharType="begin">
          <w:fldData xml:space="preserve">PEVuZE5vdGU+PENpdGU+PEF1dGhvcj5TaWxhcm92YTwvQXV0aG9yPjxZZWFyPjIwMTU8L1llYXI+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aDwvYWJici0xPjwvYWx0LXBlcmlvZGljYWw+PHBhZ2VzPjg2ODwvcGFnZXM+PHZvbHVtZT4xNTwv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</w:fldData>
        </w:fldChar>
      </w:r>
      <w:r w:rsidR="003173DB">
        <w:rPr>
          <w:rFonts w:ascii="Times New Roman" w:hAnsi="Times New Roman" w:cs="Times New Roman"/>
          <w:sz w:val="24"/>
          <w:szCs w:val="24"/>
        </w:rPr>
        <w:instrText xml:space="preserve"> ADDIN EN.CITE </w:instrText>
      </w:r>
      <w:r w:rsidR="003173DB">
        <w:rPr>
          <w:rFonts w:ascii="Times New Roman" w:hAnsi="Times New Roman" w:cs="Times New Roman"/>
          <w:sz w:val="24"/>
          <w:szCs w:val="24"/>
        </w:rPr>
        <w:fldChar w:fldCharType="begin">
          <w:fldData xml:space="preserve">PEVuZE5vdGU+PENpdGU+PEF1dGhvcj5TaWxhcm92YTwvQXV0aG9yPjxZZWFyPjIwMTU8L1llYXI+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</w:fldData>
        </w:fldChar>
      </w:r>
      <w:r w:rsidR="003173DB">
        <w:rPr>
          <w:rFonts w:ascii="Times New Roman" w:hAnsi="Times New Roman" w:cs="Times New Roman"/>
          <w:sz w:val="24"/>
          <w:szCs w:val="24"/>
        </w:rPr>
        <w:instrText xml:space="preserve"> ADDIN EN.CITE.DATA </w:instrText>
      </w:r>
      <w:r w:rsidR="003173DB">
        <w:rPr>
          <w:rFonts w:ascii="Times New Roman" w:hAnsi="Times New Roman" w:cs="Times New Roman"/>
          <w:sz w:val="24"/>
          <w:szCs w:val="24"/>
        </w:rPr>
      </w:r>
      <w:r w:rsidR="003173DB">
        <w:rPr>
          <w:rFonts w:ascii="Times New Roman" w:hAnsi="Times New Roman" w:cs="Times New Roman"/>
          <w:sz w:val="24"/>
          <w:szCs w:val="24"/>
        </w:rPr>
        <w:fldChar w:fldCharType="end"/>
      </w:r>
      <w:r w:rsidR="003173DB">
        <w:rPr>
          <w:rFonts w:ascii="Times New Roman" w:hAnsi="Times New Roman" w:cs="Times New Roman"/>
          <w:sz w:val="24"/>
          <w:szCs w:val="24"/>
        </w:rPr>
      </w:r>
      <w:r w:rsidR="003173DB">
        <w:rPr>
          <w:rFonts w:ascii="Times New Roman" w:hAnsi="Times New Roman" w:cs="Times New Roman"/>
          <w:sz w:val="24"/>
          <w:szCs w:val="24"/>
        </w:rPr>
        <w:fldChar w:fldCharType="separate"/>
      </w:r>
      <w:r w:rsidR="003173DB">
        <w:rPr>
          <w:rFonts w:ascii="Times New Roman" w:hAnsi="Times New Roman" w:cs="Times New Roman"/>
          <w:noProof/>
          <w:sz w:val="24"/>
          <w:szCs w:val="24"/>
        </w:rPr>
        <w:t>[1]</w:t>
      </w:r>
      <w:r w:rsidR="003173DB">
        <w:rPr>
          <w:rFonts w:ascii="Times New Roman" w:hAnsi="Times New Roman" w:cs="Times New Roman"/>
          <w:sz w:val="24"/>
          <w:szCs w:val="24"/>
        </w:rPr>
        <w:fldChar w:fldCharType="end"/>
      </w:r>
      <w:r w:rsidR="003173DB">
        <w:rPr>
          <w:rFonts w:ascii="Times New Roman" w:hAnsi="Times New Roman" w:cs="Times New Roman"/>
          <w:sz w:val="24"/>
          <w:szCs w:val="24"/>
        </w:rPr>
        <w:t>.</w:t>
      </w:r>
      <w:r w:rsidRPr="00666E3C">
        <w:rPr>
          <w:rFonts w:ascii="Times New Roman" w:hAnsi="Times New Roman" w:cs="Times New Roman"/>
          <w:sz w:val="24"/>
          <w:szCs w:val="24"/>
        </w:rPr>
        <w:t xml:space="preserve"> </w:t>
      </w:r>
      <w:proofErr w:type="spellStart"/>
      <w:r w:rsidRPr="00666E3C">
        <w:rPr>
          <w:rFonts w:ascii="Times New Roman" w:hAnsi="Times New Roman" w:cs="Times New Roman"/>
          <w:sz w:val="24"/>
          <w:szCs w:val="24"/>
        </w:rPr>
        <w:t>Affymetrix</w:t>
      </w:r>
      <w:proofErr w:type="spellEnd"/>
      <w:r w:rsidRPr="00666E3C">
        <w:rPr>
          <w:rFonts w:ascii="Times New Roman" w:hAnsi="Times New Roman" w:cs="Times New Roman"/>
          <w:sz w:val="24"/>
          <w:szCs w:val="24"/>
        </w:rPr>
        <w:t xml:space="preserve"> (Santa Clara, US) provided genotyping. The MRC Epidemiology Unit Physical Activity Epidemiology Programme [MC_UU_12015/3] provided expertise; we are particularly grateful to Tom White MSc (on a PhD scholarship from </w:t>
      </w:r>
      <w:proofErr w:type="spellStart"/>
      <w:r w:rsidRPr="00666E3C">
        <w:rPr>
          <w:rFonts w:ascii="Times New Roman" w:hAnsi="Times New Roman" w:cs="Times New Roman"/>
          <w:sz w:val="24"/>
          <w:szCs w:val="24"/>
        </w:rPr>
        <w:t>MedImmune</w:t>
      </w:r>
      <w:proofErr w:type="spellEnd"/>
      <w:r w:rsidRPr="00666E3C">
        <w:rPr>
          <w:rFonts w:ascii="Times New Roman" w:hAnsi="Times New Roman" w:cs="Times New Roman"/>
          <w:sz w:val="24"/>
          <w:szCs w:val="24"/>
        </w:rPr>
        <w:t xml:space="preserve"> Ltd) from University of Cambridge MRC Epidemiology Unit who processed and interpreted the accelerometer data and provided expertise. We are also grateful to Soren </w:t>
      </w:r>
      <w:proofErr w:type="spellStart"/>
      <w:r w:rsidRPr="00666E3C">
        <w:rPr>
          <w:rFonts w:ascii="Times New Roman" w:hAnsi="Times New Roman" w:cs="Times New Roman"/>
          <w:sz w:val="24"/>
          <w:szCs w:val="24"/>
        </w:rPr>
        <w:t>Brage</w:t>
      </w:r>
      <w:proofErr w:type="spellEnd"/>
      <w:r w:rsidRPr="00666E3C">
        <w:rPr>
          <w:rFonts w:ascii="Times New Roman" w:hAnsi="Times New Roman" w:cs="Times New Roman"/>
          <w:sz w:val="24"/>
          <w:szCs w:val="24"/>
        </w:rPr>
        <w:t xml:space="preserve">, the Group Leader of the Physical Activity Epidemiology group, University of Cambridge MRC Epidemiology Unit for his help with drafting the text regarding processing of objectively measured physical activity data. UK </w:t>
      </w:r>
      <w:proofErr w:type="spellStart"/>
      <w:r w:rsidRPr="00666E3C">
        <w:rPr>
          <w:rFonts w:ascii="Times New Roman" w:hAnsi="Times New Roman" w:cs="Times New Roman"/>
          <w:sz w:val="24"/>
          <w:szCs w:val="24"/>
        </w:rPr>
        <w:t>Biocentre</w:t>
      </w:r>
      <w:proofErr w:type="spellEnd"/>
      <w:r w:rsidRPr="00666E3C">
        <w:rPr>
          <w:rFonts w:ascii="Times New Roman" w:hAnsi="Times New Roman" w:cs="Times New Roman"/>
          <w:sz w:val="24"/>
          <w:szCs w:val="24"/>
        </w:rPr>
        <w:t xml:space="preserve"> (Stockport, UK) provided laboratory support. Vitas (Oslo, Norway) conducted assays.</w:t>
      </w:r>
    </w:p>
    <w:p w:rsidR="001762F8" w:rsidRDefault="001762F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762F8" w:rsidRPr="00386B50" w:rsidRDefault="001762F8" w:rsidP="001762F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ONLINE SUPPLEMENT</w:t>
      </w:r>
    </w:p>
    <w:p w:rsidR="001762F8" w:rsidRPr="001F3BE2" w:rsidRDefault="001762F8" w:rsidP="001762F8">
      <w:pPr>
        <w:spacing w:after="0" w:line="480" w:lineRule="auto"/>
        <w:rPr>
          <w:rFonts w:ascii="Times New Roman" w:hAnsi="Times New Roman" w:cs="Times New Roman"/>
          <w:b/>
          <w:sz w:val="24"/>
          <w:szCs w:val="24"/>
        </w:rPr>
      </w:pPr>
      <w:r w:rsidRPr="00EA0980">
        <w:rPr>
          <w:rFonts w:ascii="Times New Roman" w:hAnsi="Times New Roman" w:cs="Times New Roman"/>
          <w:b/>
          <w:sz w:val="24"/>
          <w:szCs w:val="24"/>
        </w:rPr>
        <w:t>S7. Affiliations</w:t>
      </w:r>
    </w:p>
    <w:p w:rsidR="001762F8" w:rsidRPr="001F3BE2" w:rsidRDefault="001762F8" w:rsidP="001762F8">
      <w:pPr>
        <w:spacing w:after="0" w:line="480" w:lineRule="auto"/>
        <w:rPr>
          <w:rFonts w:ascii="Times New Roman" w:hAnsi="Times New Roman" w:cs="Times New Roman"/>
          <w:sz w:val="24"/>
          <w:szCs w:val="24"/>
        </w:rPr>
      </w:pPr>
      <w:r w:rsidRPr="001F3BE2">
        <w:rPr>
          <w:rFonts w:ascii="Times New Roman" w:hAnsi="Times New Roman" w:cs="Times New Roman"/>
          <w:sz w:val="24"/>
          <w:szCs w:val="24"/>
        </w:rPr>
        <w:t>From MRC Epidemiology Unit, University of Cambridge, Institute of Metabolic Science, Cambridge, UK (BS, SJS, GS, SJG); The Primary Care Unit, Department of Public Health and Primary Care, University of Cambridge, Cambridge, UK (JAU-S, SJG); MRC/BHF Cardiovascular Epidemiology Unit, Department of Public Health and Primary Care, Cambridge, UK (JL, CM, ZT, MW, ASB, EDA, JD); Centre for Academic Primary Care, University of Bristol, Bristol, UK (RAP); Cambridge Centre for Health Services Research, University of Cambridge, Institute of Public Health, Cambridge, UK (RAP); NIHR Blood and Transplant Research Unit in Donor Health and Genomics, Department of Public Health and Primary Care, Cambridge, UK (CM, MW, ASB, EDA, JD); Patient and Public Involvement representative (CG, KL)</w:t>
      </w:r>
    </w:p>
    <w:p w:rsidR="001762F8" w:rsidRPr="001F3BE2" w:rsidRDefault="001762F8" w:rsidP="001762F8">
      <w:pPr>
        <w:spacing w:after="0" w:line="480" w:lineRule="auto"/>
        <w:rPr>
          <w:rFonts w:ascii="Times New Roman" w:hAnsi="Times New Roman" w:cs="Times New Roman"/>
          <w:sz w:val="24"/>
          <w:szCs w:val="24"/>
        </w:rPr>
      </w:pPr>
    </w:p>
    <w:p w:rsidR="00666E3C" w:rsidRPr="00666E3C" w:rsidRDefault="00666E3C" w:rsidP="00666E3C">
      <w:pPr>
        <w:spacing w:after="0" w:line="480" w:lineRule="auto"/>
        <w:rPr>
          <w:rFonts w:ascii="Times New Roman" w:hAnsi="Times New Roman" w:cs="Times New Roman"/>
          <w:sz w:val="24"/>
          <w:szCs w:val="24"/>
        </w:rPr>
      </w:pPr>
    </w:p>
    <w:p w:rsidR="00250B41" w:rsidRPr="00250B41" w:rsidRDefault="00250B41">
      <w:pPr>
        <w:spacing w:after="0" w:line="240" w:lineRule="auto"/>
        <w:rPr>
          <w:rFonts w:ascii="Times New Roman" w:hAnsi="Times New Roman" w:cs="Times New Roman"/>
          <w:b/>
          <w:sz w:val="24"/>
          <w:szCs w:val="24"/>
        </w:rPr>
      </w:pPr>
      <w:r w:rsidRPr="00250B41">
        <w:rPr>
          <w:rFonts w:ascii="Times New Roman" w:hAnsi="Times New Roman" w:cs="Times New Roman"/>
          <w:b/>
          <w:sz w:val="24"/>
          <w:szCs w:val="24"/>
        </w:rPr>
        <w:br w:type="page"/>
      </w:r>
    </w:p>
    <w:p w:rsidR="00250B41" w:rsidRDefault="00250B41" w:rsidP="00254413">
      <w:pPr>
        <w:spacing w:after="0" w:line="480" w:lineRule="auto"/>
        <w:rPr>
          <w:rFonts w:ascii="Times New Roman" w:hAnsi="Times New Roman" w:cs="Times New Roman"/>
          <w:b/>
          <w:sz w:val="24"/>
          <w:szCs w:val="24"/>
        </w:rPr>
        <w:sectPr w:rsidR="00250B41" w:rsidSect="00250B41">
          <w:pgSz w:w="11906" w:h="16838"/>
          <w:pgMar w:top="1440" w:right="1440" w:bottom="1440" w:left="1440" w:header="709" w:footer="709" w:gutter="0"/>
          <w:cols w:space="708"/>
          <w:docGrid w:linePitch="360"/>
        </w:sectPr>
      </w:pPr>
    </w:p>
    <w:p w:rsidR="00C47BE3" w:rsidRPr="00666E3C" w:rsidRDefault="00666E3C" w:rsidP="00666E3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ONLINE SUPPLEMENT</w:t>
      </w:r>
    </w:p>
    <w:p w:rsidR="00C47BE3" w:rsidRPr="00FB2F7D" w:rsidRDefault="00C47BE3" w:rsidP="00C47BE3">
      <w:pPr>
        <w:spacing w:after="0" w:line="240" w:lineRule="auto"/>
        <w:rPr>
          <w:rFonts w:ascii="Times New Roman" w:hAnsi="Times New Roman" w:cs="Times New Roman"/>
        </w:rPr>
      </w:pPr>
      <w:r w:rsidRPr="00FB2F7D">
        <w:rPr>
          <w:rFonts w:ascii="Times New Roman" w:hAnsi="Times New Roman" w:cs="Times New Roman"/>
          <w:b/>
        </w:rPr>
        <w:t xml:space="preserve">Table </w:t>
      </w:r>
      <w:r w:rsidR="00325F53">
        <w:rPr>
          <w:rFonts w:ascii="Times New Roman" w:hAnsi="Times New Roman" w:cs="Times New Roman"/>
          <w:b/>
        </w:rPr>
        <w:t>S</w:t>
      </w:r>
      <w:r w:rsidRPr="00FB2F7D">
        <w:rPr>
          <w:rFonts w:ascii="Times New Roman" w:hAnsi="Times New Roman" w:cs="Times New Roman"/>
          <w:b/>
        </w:rPr>
        <w:t xml:space="preserve">1. </w:t>
      </w:r>
      <w:r w:rsidRPr="00FB2F7D">
        <w:rPr>
          <w:rFonts w:ascii="Times New Roman" w:hAnsi="Times New Roman" w:cs="Times New Roman"/>
        </w:rPr>
        <w:t>Baseline demographic and clinical characteristics: differences between those with and without information on the primary outcome</w:t>
      </w:r>
    </w:p>
    <w:tbl>
      <w:tblPr>
        <w:tblW w:w="13988" w:type="dxa"/>
        <w:tblCellMar>
          <w:left w:w="0" w:type="dxa"/>
          <w:right w:w="0" w:type="dxa"/>
        </w:tblCellMar>
        <w:tblLook w:val="04A0" w:firstRow="1" w:lastRow="0" w:firstColumn="1" w:lastColumn="0" w:noHBand="0" w:noVBand="1"/>
      </w:tblPr>
      <w:tblGrid>
        <w:gridCol w:w="3969"/>
        <w:gridCol w:w="851"/>
        <w:gridCol w:w="2977"/>
        <w:gridCol w:w="850"/>
        <w:gridCol w:w="3402"/>
        <w:gridCol w:w="1939"/>
      </w:tblGrid>
      <w:tr w:rsidR="00C47BE3" w:rsidRPr="00FB2F7D" w:rsidTr="00FA4A5B">
        <w:trPr>
          <w:trHeight w:val="292"/>
        </w:trPr>
        <w:tc>
          <w:tcPr>
            <w:tcW w:w="3969" w:type="dxa"/>
            <w:tcBorders>
              <w:top w:val="single" w:sz="4" w:space="0" w:color="auto"/>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c>
          <w:tcPr>
            <w:tcW w:w="3828" w:type="dxa"/>
            <w:gridSpan w:val="2"/>
            <w:tcBorders>
              <w:top w:val="single" w:sz="4" w:space="0" w:color="auto"/>
              <w:left w:val="nil"/>
              <w:bottom w:val="nil"/>
              <w:right w:val="single" w:sz="4" w:space="0" w:color="auto"/>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b/>
                <w:bCs/>
              </w:rPr>
            </w:pPr>
            <w:r w:rsidRPr="00FB2F7D">
              <w:rPr>
                <w:rFonts w:ascii="Times New Roman" w:hAnsi="Times New Roman" w:cs="Times New Roman"/>
                <w:b/>
                <w:bCs/>
              </w:rPr>
              <w:t>Missing information on physical activity</w:t>
            </w:r>
          </w:p>
        </w:tc>
        <w:tc>
          <w:tcPr>
            <w:tcW w:w="4252" w:type="dxa"/>
            <w:gridSpan w:val="2"/>
            <w:tcBorders>
              <w:top w:val="single" w:sz="4" w:space="0" w:color="auto"/>
              <w:left w:val="single" w:sz="4" w:space="0" w:color="auto"/>
              <w:bottom w:val="nil"/>
              <w:right w:val="single" w:sz="4" w:space="0" w:color="auto"/>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b/>
                <w:bCs/>
              </w:rPr>
            </w:pPr>
            <w:proofErr w:type="spellStart"/>
            <w:r w:rsidRPr="00FB2F7D">
              <w:rPr>
                <w:rFonts w:ascii="Times New Roman" w:hAnsi="Times New Roman" w:cs="Times New Roman"/>
                <w:b/>
                <w:bCs/>
              </w:rPr>
              <w:t>Nonmissing</w:t>
            </w:r>
            <w:proofErr w:type="spellEnd"/>
            <w:r w:rsidRPr="00FB2F7D">
              <w:rPr>
                <w:rFonts w:ascii="Times New Roman" w:hAnsi="Times New Roman" w:cs="Times New Roman"/>
                <w:b/>
                <w:bCs/>
              </w:rPr>
              <w:t xml:space="preserve"> information on physical activity</w:t>
            </w:r>
          </w:p>
        </w:tc>
        <w:tc>
          <w:tcPr>
            <w:tcW w:w="1939"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FA4A5B">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828" w:type="dxa"/>
            <w:gridSpan w:val="2"/>
            <w:tcBorders>
              <w:top w:val="nil"/>
              <w:left w:val="nil"/>
              <w:bottom w:val="single" w:sz="4" w:space="0" w:color="auto"/>
              <w:right w:val="single" w:sz="4" w:space="0" w:color="auto"/>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b/>
                <w:bCs/>
              </w:rPr>
            </w:pPr>
            <w:r w:rsidRPr="00FB2F7D">
              <w:rPr>
                <w:rFonts w:ascii="Times New Roman" w:hAnsi="Times New Roman" w:cs="Times New Roman"/>
                <w:b/>
                <w:bCs/>
              </w:rPr>
              <w:t>N=150</w:t>
            </w:r>
          </w:p>
        </w:tc>
        <w:tc>
          <w:tcPr>
            <w:tcW w:w="4252" w:type="dxa"/>
            <w:gridSpan w:val="2"/>
            <w:tcBorders>
              <w:top w:val="nil"/>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b/>
                <w:bCs/>
              </w:rPr>
            </w:pPr>
            <w:r w:rsidRPr="00FB2F7D">
              <w:rPr>
                <w:rFonts w:ascii="Times New Roman" w:hAnsi="Times New Roman" w:cs="Times New Roman"/>
                <w:b/>
                <w:bCs/>
              </w:rPr>
              <w:t>N=803</w:t>
            </w:r>
          </w:p>
        </w:tc>
        <w:tc>
          <w:tcPr>
            <w:tcW w:w="1939" w:type="dxa"/>
            <w:tcBorders>
              <w:top w:val="nil"/>
              <w:left w:val="single" w:sz="4" w:space="0" w:color="auto"/>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b/>
                <w:bCs/>
              </w:rPr>
            </w:pPr>
          </w:p>
        </w:tc>
      </w:tr>
      <w:tr w:rsidR="00C47BE3" w:rsidRPr="00FB2F7D" w:rsidTr="00325F53">
        <w:trPr>
          <w:trHeight w:val="292"/>
        </w:trPr>
        <w:tc>
          <w:tcPr>
            <w:tcW w:w="3969" w:type="dxa"/>
            <w:tcBorders>
              <w:top w:val="nil"/>
              <w:left w:val="nil"/>
              <w:bottom w:val="single" w:sz="4" w:space="0" w:color="auto"/>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c>
          <w:tcPr>
            <w:tcW w:w="851" w:type="dxa"/>
            <w:tcBorders>
              <w:top w:val="nil"/>
              <w:left w:val="nil"/>
              <w:bottom w:val="single" w:sz="4" w:space="0" w:color="auto"/>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b/>
                <w:bCs/>
              </w:rPr>
            </w:pPr>
            <w:r w:rsidRPr="00FB2F7D">
              <w:rPr>
                <w:rFonts w:ascii="Times New Roman" w:hAnsi="Times New Roman" w:cs="Times New Roman"/>
                <w:b/>
                <w:bCs/>
              </w:rPr>
              <w:t>Total</w:t>
            </w:r>
          </w:p>
        </w:tc>
        <w:tc>
          <w:tcPr>
            <w:tcW w:w="2977" w:type="dxa"/>
            <w:tcBorders>
              <w:top w:val="single" w:sz="4" w:space="0" w:color="auto"/>
              <w:left w:val="nil"/>
              <w:bottom w:val="single" w:sz="4" w:space="0" w:color="auto"/>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b/>
                <w:bCs/>
              </w:rPr>
            </w:pPr>
            <w:r w:rsidRPr="00FB2F7D">
              <w:rPr>
                <w:rFonts w:ascii="Times New Roman" w:hAnsi="Times New Roman" w:cs="Times New Roman"/>
                <w:b/>
                <w:bCs/>
              </w:rPr>
              <w:t>Mean (SD) / % (N)</w:t>
            </w:r>
          </w:p>
        </w:tc>
        <w:tc>
          <w:tcPr>
            <w:tcW w:w="850" w:type="dxa"/>
            <w:tcBorders>
              <w:top w:val="nil"/>
              <w:left w:val="nil"/>
              <w:bottom w:val="single" w:sz="4" w:space="0" w:color="auto"/>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b/>
                <w:bCs/>
              </w:rPr>
            </w:pPr>
            <w:r w:rsidRPr="00FB2F7D">
              <w:rPr>
                <w:rFonts w:ascii="Times New Roman" w:hAnsi="Times New Roman" w:cs="Times New Roman"/>
                <w:b/>
                <w:bCs/>
              </w:rPr>
              <w:t>Total</w:t>
            </w:r>
          </w:p>
        </w:tc>
        <w:tc>
          <w:tcPr>
            <w:tcW w:w="3402" w:type="dxa"/>
            <w:tcBorders>
              <w:top w:val="single" w:sz="4" w:space="0" w:color="auto"/>
              <w:left w:val="nil"/>
              <w:bottom w:val="single" w:sz="4" w:space="0" w:color="auto"/>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b/>
                <w:bCs/>
              </w:rPr>
            </w:pPr>
            <w:r w:rsidRPr="00FB2F7D">
              <w:rPr>
                <w:rFonts w:ascii="Times New Roman" w:hAnsi="Times New Roman" w:cs="Times New Roman"/>
                <w:b/>
                <w:bCs/>
              </w:rPr>
              <w:t>Mean (SD) / % (N)</w:t>
            </w:r>
          </w:p>
        </w:tc>
        <w:tc>
          <w:tcPr>
            <w:tcW w:w="1939" w:type="dxa"/>
            <w:tcBorders>
              <w:top w:val="single" w:sz="4" w:space="0" w:color="auto"/>
              <w:left w:val="single" w:sz="4" w:space="0" w:color="auto"/>
              <w:bottom w:val="single" w:sz="4" w:space="0" w:color="auto"/>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b/>
                <w:bCs/>
              </w:rPr>
            </w:pPr>
            <w:r w:rsidRPr="00FB2F7D">
              <w:rPr>
                <w:rFonts w:ascii="Times New Roman" w:hAnsi="Times New Roman" w:cs="Times New Roman"/>
                <w:b/>
                <w:bCs/>
              </w:rPr>
              <w:t>p value</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Age (</w:t>
            </w:r>
            <w:proofErr w:type="spellStart"/>
            <w:r w:rsidRPr="00FB2F7D">
              <w:rPr>
                <w:rFonts w:ascii="Times New Roman" w:hAnsi="Times New Roman" w:cs="Times New Roman"/>
              </w:rPr>
              <w:t>yrs</w:t>
            </w:r>
            <w:proofErr w:type="spellEnd"/>
            <w:r w:rsidRPr="00FB2F7D">
              <w:rPr>
                <w:rFonts w:ascii="Times New Roman" w:hAnsi="Times New Roman" w:cs="Times New Roman"/>
              </w:rPr>
              <w:t>)</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150</w:t>
            </w: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57.2 (8.6)</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803</w:t>
            </w:r>
          </w:p>
        </w:tc>
        <w:tc>
          <w:tcPr>
            <w:tcW w:w="3402"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56.6 (8.9)</w:t>
            </w:r>
          </w:p>
        </w:tc>
        <w:tc>
          <w:tcPr>
            <w:tcW w:w="1939" w:type="dxa"/>
            <w:tcBorders>
              <w:top w:val="nil"/>
              <w:left w:val="single" w:sz="4" w:space="0" w:color="auto"/>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p=0.4</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Sex</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150</w:t>
            </w: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803</w:t>
            </w: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Men</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58.7 (88)</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55.2 (443)</w:t>
            </w:r>
          </w:p>
        </w:tc>
        <w:tc>
          <w:tcPr>
            <w:tcW w:w="1939" w:type="dxa"/>
            <w:tcBorders>
              <w:top w:val="nil"/>
              <w:left w:val="single" w:sz="4" w:space="0" w:color="auto"/>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p=0.4</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Women</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xml:space="preserve">41.3 (62) </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44.8 (360)</w:t>
            </w:r>
          </w:p>
        </w:tc>
        <w:tc>
          <w:tcPr>
            <w:tcW w:w="1939" w:type="dxa"/>
            <w:tcBorders>
              <w:top w:val="nil"/>
              <w:left w:val="single" w:sz="4" w:space="0" w:color="auto"/>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Education</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150</w:t>
            </w: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801</w:t>
            </w:r>
          </w:p>
        </w:tc>
        <w:tc>
          <w:tcPr>
            <w:tcW w:w="3402"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1939" w:type="dxa"/>
            <w:tcBorders>
              <w:top w:val="nil"/>
              <w:left w:val="single" w:sz="4" w:space="0" w:color="auto"/>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p=0.4</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No formal education</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0 (0)</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1.0 (8)</w:t>
            </w:r>
          </w:p>
        </w:tc>
        <w:tc>
          <w:tcPr>
            <w:tcW w:w="1939" w:type="dxa"/>
            <w:tcBorders>
              <w:top w:val="nil"/>
              <w:left w:val="single" w:sz="4" w:space="0" w:color="auto"/>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Primary education (to age 11 or before)</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0.7 (1)</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0.2 (2)</w:t>
            </w:r>
          </w:p>
        </w:tc>
        <w:tc>
          <w:tcPr>
            <w:tcW w:w="1939" w:type="dxa"/>
            <w:tcBorders>
              <w:top w:val="nil"/>
              <w:left w:val="single" w:sz="4" w:space="0" w:color="auto"/>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Secondary education (to age 18 or before)</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39.3 (59)</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42.8 (343)</w:t>
            </w: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University education</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60.0 (90)</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55.9 (448)</w:t>
            </w: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White</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136</w:t>
            </w: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718</w:t>
            </w: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p=0.5</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Yes</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97.1 (132)</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97.9 (703)</w:t>
            </w: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No</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2.9 (4)</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2.1 (15)</w:t>
            </w: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Family history of CHD</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150</w:t>
            </w: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801</w:t>
            </w: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p=0.6</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Yes</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39.3 (59)</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35.7 (286)</w:t>
            </w: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No</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54.7 (82)</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58.9 (472)</w:t>
            </w: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Pr>
                <w:rFonts w:ascii="Times New Roman" w:hAnsi="Times New Roman" w:cs="Times New Roman"/>
              </w:rPr>
              <w:t xml:space="preserve">    </w:t>
            </w:r>
            <w:r w:rsidRPr="00FB2F7D">
              <w:rPr>
                <w:rFonts w:ascii="Times New Roman" w:hAnsi="Times New Roman" w:cs="Times New Roman"/>
              </w:rPr>
              <w:t>Don't know/prefer not to answer</w:t>
            </w:r>
          </w:p>
        </w:tc>
        <w:tc>
          <w:tcPr>
            <w:tcW w:w="851"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2977"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6.0 (9)</w:t>
            </w:r>
          </w:p>
        </w:tc>
        <w:tc>
          <w:tcPr>
            <w:tcW w:w="850" w:type="dxa"/>
            <w:tcBorders>
              <w:top w:val="nil"/>
              <w:left w:val="nil"/>
              <w:bottom w:val="nil"/>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p>
        </w:tc>
        <w:tc>
          <w:tcPr>
            <w:tcW w:w="3402" w:type="dxa"/>
            <w:tcBorders>
              <w:top w:val="nil"/>
              <w:left w:val="nil"/>
              <w:bottom w:val="nil"/>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5.4 (43)</w:t>
            </w:r>
          </w:p>
        </w:tc>
        <w:tc>
          <w:tcPr>
            <w:tcW w:w="1939" w:type="dxa"/>
            <w:tcBorders>
              <w:top w:val="nil"/>
              <w:left w:val="nil"/>
              <w:bottom w:val="nil"/>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 </w:t>
            </w:r>
          </w:p>
        </w:tc>
      </w:tr>
      <w:tr w:rsidR="00C47BE3" w:rsidRPr="00FB2F7D" w:rsidTr="00325F53">
        <w:trPr>
          <w:trHeight w:val="292"/>
        </w:trPr>
        <w:tc>
          <w:tcPr>
            <w:tcW w:w="3969" w:type="dxa"/>
            <w:tcBorders>
              <w:top w:val="nil"/>
              <w:left w:val="nil"/>
              <w:bottom w:val="single" w:sz="4" w:space="0" w:color="auto"/>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Phenotypic CHD risk estimate*</w:t>
            </w:r>
          </w:p>
        </w:tc>
        <w:tc>
          <w:tcPr>
            <w:tcW w:w="851" w:type="dxa"/>
            <w:tcBorders>
              <w:top w:val="nil"/>
              <w:left w:val="nil"/>
              <w:bottom w:val="single" w:sz="4" w:space="0" w:color="auto"/>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150</w:t>
            </w:r>
          </w:p>
        </w:tc>
        <w:tc>
          <w:tcPr>
            <w:tcW w:w="2977" w:type="dxa"/>
            <w:tcBorders>
              <w:top w:val="nil"/>
              <w:left w:val="nil"/>
              <w:bottom w:val="single" w:sz="4" w:space="0" w:color="auto"/>
              <w:right w:val="single" w:sz="4" w:space="0" w:color="000000"/>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5.5 (5.0)</w:t>
            </w:r>
          </w:p>
        </w:tc>
        <w:tc>
          <w:tcPr>
            <w:tcW w:w="850" w:type="dxa"/>
            <w:tcBorders>
              <w:top w:val="nil"/>
              <w:left w:val="nil"/>
              <w:bottom w:val="single" w:sz="4" w:space="0" w:color="auto"/>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802</w:t>
            </w:r>
          </w:p>
        </w:tc>
        <w:tc>
          <w:tcPr>
            <w:tcW w:w="3402" w:type="dxa"/>
            <w:tcBorders>
              <w:top w:val="nil"/>
              <w:left w:val="nil"/>
              <w:bottom w:val="single" w:sz="4" w:space="0" w:color="auto"/>
              <w:right w:val="nil"/>
            </w:tcBorders>
            <w:shd w:val="clear" w:color="000000" w:fill="auto"/>
            <w:noWrap/>
            <w:tcMar>
              <w:top w:w="15" w:type="dxa"/>
              <w:left w:w="15" w:type="dxa"/>
              <w:bottom w:w="0" w:type="dxa"/>
              <w:right w:w="15" w:type="dxa"/>
            </w:tcMar>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5.5 (5.9)</w:t>
            </w:r>
          </w:p>
        </w:tc>
        <w:tc>
          <w:tcPr>
            <w:tcW w:w="1939" w:type="dxa"/>
            <w:tcBorders>
              <w:top w:val="nil"/>
              <w:left w:val="single" w:sz="4" w:space="0" w:color="auto"/>
              <w:bottom w:val="single" w:sz="4" w:space="0" w:color="auto"/>
              <w:right w:val="nil"/>
            </w:tcBorders>
            <w:shd w:val="clear" w:color="000000" w:fill="auto"/>
            <w:noWrap/>
            <w:tcMar>
              <w:top w:w="15" w:type="dxa"/>
              <w:left w:w="15" w:type="dxa"/>
              <w:bottom w:w="0" w:type="dxa"/>
              <w:right w:w="15" w:type="dxa"/>
            </w:tcMar>
            <w:vAlign w:val="bottom"/>
            <w:hideMark/>
          </w:tcPr>
          <w:p w:rsidR="00C47BE3" w:rsidRPr="00FB2F7D" w:rsidRDefault="00C47BE3" w:rsidP="00325F53">
            <w:pPr>
              <w:spacing w:after="0" w:line="240" w:lineRule="auto"/>
              <w:rPr>
                <w:rFonts w:ascii="Times New Roman" w:hAnsi="Times New Roman" w:cs="Times New Roman"/>
              </w:rPr>
            </w:pPr>
            <w:r w:rsidRPr="00FB2F7D">
              <w:rPr>
                <w:rFonts w:ascii="Times New Roman" w:hAnsi="Times New Roman" w:cs="Times New Roman"/>
              </w:rPr>
              <w:t>p=0.9</w:t>
            </w:r>
          </w:p>
        </w:tc>
      </w:tr>
    </w:tbl>
    <w:p w:rsidR="00C47BE3" w:rsidRPr="00FB2F7D" w:rsidRDefault="00C47BE3" w:rsidP="00C47BE3">
      <w:pPr>
        <w:spacing w:after="0" w:line="240" w:lineRule="auto"/>
        <w:contextualSpacing/>
        <w:rPr>
          <w:rFonts w:ascii="Times New Roman" w:hAnsi="Times New Roman" w:cs="Times New Roman"/>
          <w:b/>
        </w:rPr>
      </w:pPr>
      <w:r w:rsidRPr="00FB2F7D">
        <w:rPr>
          <w:rFonts w:ascii="Times New Roman" w:hAnsi="Times New Roman" w:cs="Times New Roman"/>
        </w:rPr>
        <w:t xml:space="preserve"> *</w:t>
      </w:r>
      <w:r w:rsidRPr="002D70D6">
        <w:rPr>
          <w:rFonts w:ascii="Times New Roman" w:hAnsi="Times New Roman" w:cs="Times New Roman"/>
        </w:rPr>
        <w:t>the estimated absolute risk of having CHD</w:t>
      </w:r>
      <w:r w:rsidR="00FA4A5B">
        <w:rPr>
          <w:rFonts w:ascii="Times New Roman" w:hAnsi="Times New Roman" w:cs="Times New Roman"/>
        </w:rPr>
        <w:t xml:space="preserve"> (coronary heart disease)</w:t>
      </w:r>
      <w:r w:rsidRPr="002D70D6">
        <w:rPr>
          <w:rFonts w:ascii="Times New Roman" w:hAnsi="Times New Roman" w:cs="Times New Roman"/>
        </w:rPr>
        <w:t xml:space="preserve"> in the next 10 years</w:t>
      </w:r>
    </w:p>
    <w:p w:rsidR="00C47BE3" w:rsidRDefault="00C47BE3" w:rsidP="00C47BE3">
      <w:pPr>
        <w:spacing w:after="0" w:line="240" w:lineRule="auto"/>
        <w:contextualSpacing/>
        <w:rPr>
          <w:rFonts w:ascii="Times New Roman" w:hAnsi="Times New Roman" w:cs="Times New Roman"/>
          <w:b/>
          <w:sz w:val="16"/>
          <w:szCs w:val="16"/>
        </w:rPr>
      </w:pPr>
      <w:r>
        <w:rPr>
          <w:rFonts w:ascii="Times New Roman" w:hAnsi="Times New Roman" w:cs="Times New Roman"/>
        </w:rPr>
        <w:t>Missing information on primary outcome was defined as follows: no data on follow-up physical activity, less than 24 hours recording available for physical activity at baseline or follow-up</w:t>
      </w:r>
      <w:r>
        <w:rPr>
          <w:rFonts w:ascii="Times New Roman" w:hAnsi="Times New Roman" w:cs="Times New Roman"/>
          <w:b/>
          <w:sz w:val="16"/>
          <w:szCs w:val="16"/>
        </w:rPr>
        <w:br w:type="page"/>
      </w:r>
    </w:p>
    <w:p w:rsidR="00C47BE3" w:rsidRPr="00325F53" w:rsidRDefault="00C47BE3" w:rsidP="00C47BE3">
      <w:pPr>
        <w:spacing w:after="0" w:line="240" w:lineRule="auto"/>
        <w:rPr>
          <w:rFonts w:ascii="Times New Roman" w:hAnsi="Times New Roman" w:cs="Times New Roman"/>
          <w:b/>
          <w:szCs w:val="16"/>
        </w:rPr>
      </w:pPr>
      <w:r w:rsidRPr="00325F53">
        <w:rPr>
          <w:rFonts w:ascii="Times New Roman" w:hAnsi="Times New Roman" w:cs="Times New Roman"/>
          <w:b/>
          <w:szCs w:val="16"/>
        </w:rPr>
        <w:lastRenderedPageBreak/>
        <w:t xml:space="preserve">Table </w:t>
      </w:r>
      <w:r w:rsidR="00325F53" w:rsidRPr="00325F53">
        <w:rPr>
          <w:rFonts w:ascii="Times New Roman" w:hAnsi="Times New Roman" w:cs="Times New Roman"/>
          <w:b/>
          <w:szCs w:val="16"/>
        </w:rPr>
        <w:t>S</w:t>
      </w:r>
      <w:r w:rsidRPr="00325F53">
        <w:rPr>
          <w:rFonts w:ascii="Times New Roman" w:hAnsi="Times New Roman" w:cs="Times New Roman"/>
          <w:b/>
          <w:szCs w:val="16"/>
        </w:rPr>
        <w:t>2</w:t>
      </w:r>
      <w:r w:rsidRPr="00325F53">
        <w:rPr>
          <w:rFonts w:ascii="Times New Roman" w:hAnsi="Times New Roman" w:cs="Times New Roman"/>
          <w:szCs w:val="16"/>
        </w:rPr>
        <w:t>. Pairwise comparisons for primary and secondary outcomes – Intention to treat population</w:t>
      </w:r>
    </w:p>
    <w:tbl>
      <w:tblPr>
        <w:tblW w:w="13623" w:type="dxa"/>
        <w:tblInd w:w="93" w:type="dxa"/>
        <w:tblLayout w:type="fixed"/>
        <w:tblLook w:val="04A0" w:firstRow="1" w:lastRow="0" w:firstColumn="1" w:lastColumn="0" w:noHBand="0" w:noVBand="1"/>
      </w:tblPr>
      <w:tblGrid>
        <w:gridCol w:w="3559"/>
        <w:gridCol w:w="1843"/>
        <w:gridCol w:w="1944"/>
        <w:gridCol w:w="1883"/>
        <w:gridCol w:w="283"/>
        <w:gridCol w:w="1985"/>
        <w:gridCol w:w="1134"/>
        <w:gridCol w:w="992"/>
      </w:tblGrid>
      <w:tr w:rsidR="00C47BE3" w:rsidRPr="00EB002D" w:rsidTr="00325F53">
        <w:trPr>
          <w:trHeight w:val="281"/>
        </w:trPr>
        <w:tc>
          <w:tcPr>
            <w:tcW w:w="3559" w:type="dxa"/>
            <w:tcBorders>
              <w:top w:val="single" w:sz="4" w:space="0" w:color="auto"/>
              <w:bottom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p>
        </w:tc>
        <w:tc>
          <w:tcPr>
            <w:tcW w:w="1843" w:type="dxa"/>
            <w:tcBorders>
              <w:top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Group 2 vs Group 1</w:t>
            </w:r>
          </w:p>
        </w:tc>
        <w:tc>
          <w:tcPr>
            <w:tcW w:w="1944"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Group 4 vs </w:t>
            </w:r>
          </w:p>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Group 3</w:t>
            </w:r>
          </w:p>
        </w:tc>
        <w:tc>
          <w:tcPr>
            <w:tcW w:w="1883" w:type="dxa"/>
            <w:tcBorders>
              <w:top w:val="single" w:sz="4" w:space="0" w:color="auto"/>
              <w:left w:val="single" w:sz="4" w:space="0" w:color="auto"/>
              <w:bottom w:val="nil"/>
              <w:right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Groups 3+4 vs </w:t>
            </w:r>
          </w:p>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Group 1</w:t>
            </w:r>
          </w:p>
        </w:tc>
        <w:tc>
          <w:tcPr>
            <w:tcW w:w="283" w:type="dxa"/>
            <w:tcBorders>
              <w:top w:val="single" w:sz="4" w:space="0" w:color="auto"/>
              <w:left w:val="nil"/>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Groups 3+4 vs Group 2</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992" w:type="dxa"/>
            <w:tcBorders>
              <w:top w:val="single" w:sz="4" w:space="0" w:color="auto"/>
              <w:left w:val="nil"/>
              <w:bottom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r>
      <w:tr w:rsidR="00C47BE3" w:rsidRPr="00EB002D" w:rsidTr="00325F53">
        <w:trPr>
          <w:trHeight w:val="281"/>
        </w:trPr>
        <w:tc>
          <w:tcPr>
            <w:tcW w:w="3559" w:type="dxa"/>
            <w:tcBorders>
              <w:top w:val="nil"/>
              <w:bottom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p>
        </w:tc>
        <w:tc>
          <w:tcPr>
            <w:tcW w:w="1843" w:type="dxa"/>
            <w:tcBorders>
              <w:top w:val="nil"/>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Difference </w:t>
            </w:r>
          </w:p>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(95% CI)</w:t>
            </w:r>
          </w:p>
        </w:tc>
        <w:tc>
          <w:tcPr>
            <w:tcW w:w="1944" w:type="dxa"/>
            <w:tcBorders>
              <w:top w:val="nil"/>
              <w:left w:val="single" w:sz="4" w:space="0" w:color="auto"/>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Difference </w:t>
            </w:r>
          </w:p>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(95% CI)</w:t>
            </w:r>
          </w:p>
        </w:tc>
        <w:tc>
          <w:tcPr>
            <w:tcW w:w="1883" w:type="dxa"/>
            <w:tcBorders>
              <w:top w:val="nil"/>
              <w:left w:val="single" w:sz="4" w:space="0" w:color="auto"/>
              <w:bottom w:val="single" w:sz="4" w:space="0" w:color="auto"/>
              <w:right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Difference </w:t>
            </w:r>
          </w:p>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(95% CI)</w:t>
            </w:r>
          </w:p>
        </w:tc>
        <w:tc>
          <w:tcPr>
            <w:tcW w:w="283" w:type="dxa"/>
            <w:tcBorders>
              <w:top w:val="nil"/>
              <w:left w:val="nil"/>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Difference </w:t>
            </w:r>
          </w:p>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(95% CI)</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p-value</w:t>
            </w:r>
          </w:p>
        </w:tc>
        <w:tc>
          <w:tcPr>
            <w:tcW w:w="992" w:type="dxa"/>
            <w:tcBorders>
              <w:top w:val="nil"/>
              <w:left w:val="nil"/>
              <w:bottom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N in model</w:t>
            </w:r>
          </w:p>
        </w:tc>
      </w:tr>
      <w:tr w:rsidR="00C47BE3" w:rsidRPr="00EB002D" w:rsidTr="00325F53">
        <w:trPr>
          <w:trHeight w:val="281"/>
        </w:trPr>
        <w:tc>
          <w:tcPr>
            <w:tcW w:w="3559" w:type="dxa"/>
            <w:tcBorders>
              <w:top w:val="nil"/>
              <w:bottom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Primary outcome</w:t>
            </w:r>
          </w:p>
        </w:tc>
        <w:tc>
          <w:tcPr>
            <w:tcW w:w="1843" w:type="dxa"/>
            <w:tcBorders>
              <w:top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944"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883" w:type="dxa"/>
            <w:tcBorders>
              <w:top w:val="single" w:sz="4" w:space="0" w:color="auto"/>
              <w:left w:val="single" w:sz="4" w:space="0" w:color="auto"/>
              <w:bottom w:val="nil"/>
              <w:right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283" w:type="dxa"/>
            <w:tcBorders>
              <w:top w:val="single" w:sz="4" w:space="0" w:color="auto"/>
              <w:left w:val="nil"/>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p>
        </w:tc>
        <w:tc>
          <w:tcPr>
            <w:tcW w:w="992" w:type="dxa"/>
            <w:tcBorders>
              <w:top w:val="single" w:sz="4" w:space="0" w:color="auto"/>
              <w:left w:val="nil"/>
              <w:bottom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p>
        </w:tc>
      </w:tr>
      <w:tr w:rsidR="00C47BE3" w:rsidRPr="00EB002D" w:rsidTr="00325F53">
        <w:trPr>
          <w:trHeight w:val="281"/>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 xml:space="preserve">    Physical activity (</w:t>
            </w:r>
            <w:r w:rsidRPr="00B00660">
              <w:rPr>
                <w:rFonts w:ascii="Times New Roman" w:hAnsi="Times New Roman" w:cs="Times New Roman"/>
                <w:sz w:val="16"/>
                <w:szCs w:val="16"/>
              </w:rPr>
              <w:t>mg</w:t>
            </w:r>
            <w:r w:rsidRPr="00EB002D">
              <w:rPr>
                <w:rFonts w:ascii="Times New Roman" w:hAnsi="Times New Roman" w:cs="Times New Roman"/>
                <w:sz w:val="16"/>
                <w:szCs w:val="16"/>
              </w:rPr>
              <w:t>)</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0.09 (-1.15, 1.33)</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-0.33 (-1.55, 0.90)</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-0.52 (-1.59, 0.55)</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-0.61 (-1.67, 0.46)</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0.592</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803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b/>
                <w:bCs/>
                <w:sz w:val="16"/>
                <w:szCs w:val="16"/>
              </w:rPr>
            </w:pPr>
            <w:r w:rsidRPr="00EB002D">
              <w:rPr>
                <w:rFonts w:ascii="Times New Roman" w:hAnsi="Times New Roman" w:cs="Times New Roman"/>
                <w:b/>
                <w:bCs/>
                <w:sz w:val="16"/>
                <w:szCs w:val="16"/>
              </w:rPr>
              <w:t>Secondary continuous outcomes</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Serum carotenoids (</w:t>
            </w:r>
            <w:proofErr w:type="spellStart"/>
            <w:r w:rsidRPr="00EB002D">
              <w:rPr>
                <w:rFonts w:ascii="Times New Roman" w:hAnsi="Times New Roman" w:cs="Times New Roman"/>
                <w:sz w:val="16"/>
                <w:szCs w:val="16"/>
              </w:rPr>
              <w:t>μmol</w:t>
            </w:r>
            <w:proofErr w:type="spellEnd"/>
            <w:r w:rsidRPr="00EB002D">
              <w:rPr>
                <w:rFonts w:ascii="Times New Roman" w:hAnsi="Times New Roman" w:cs="Times New Roman"/>
                <w:sz w:val="16"/>
                <w:szCs w:val="16"/>
              </w:rPr>
              <w:t>/l):</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 xml:space="preserve">    Total</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0.11 (-0.04, 0.26)</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-0.15 (-0.30, 0.00)</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(-0.08, 0.18)</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-0.07  (-0.20, 0.07)</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0.117</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 xml:space="preserve">    Alpha-carotene</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(-0.01, 0.03)</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-0.02 (-0.04, 0.01)</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(-0.01, 0.02)</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(-0.03, 0.01)</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0.332</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 xml:space="preserve">    Beta-carotene</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(-0.02, 0.12)</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-0.04 (-0.11, 0.03)</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(-0.07, 0.05)</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(-0.11, 0.01)</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0.205</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 xml:space="preserve">    Lutein</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(-0.02, 0.02)</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(-0.02, 0.03)</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(-0.01, 0.03)</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(-0.01, 0.03)</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0.907</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 xml:space="preserve">    Lycopene</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(-0.06, 0.06)</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(-0.11, 0.01)</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(-0.04, 0.06)</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(-0.04, 0.06)</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0.502</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 xml:space="preserve">    Beta-</w:t>
            </w:r>
            <w:proofErr w:type="spellStart"/>
            <w:r w:rsidRPr="00EB002D">
              <w:rPr>
                <w:rFonts w:ascii="Times New Roman" w:hAnsi="Times New Roman" w:cs="Times New Roman"/>
                <w:sz w:val="16"/>
                <w:szCs w:val="16"/>
              </w:rPr>
              <w:t>cryptoxanthin</w:t>
            </w:r>
            <w:proofErr w:type="spellEnd"/>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(0.01, 0.09)</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-0.04 (-0.09, 0.00)</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0.03  (0.00, 0.07)</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-0.02  (-0.05, 0.02)</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0.018</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822</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 xml:space="preserve">    Zeaxanthin</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(0.00, 0.01)</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(0.00, 0.01)</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(0.00, 0.01)</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(0.00, 0.00)</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0.333</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822</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Total cholesterol (</w:t>
            </w:r>
            <w:proofErr w:type="spellStart"/>
            <w:r w:rsidRPr="00EB002D">
              <w:rPr>
                <w:rFonts w:ascii="Times New Roman" w:hAnsi="Times New Roman" w:cs="Times New Roman"/>
                <w:sz w:val="16"/>
                <w:szCs w:val="16"/>
              </w:rPr>
              <w:t>mmol</w:t>
            </w:r>
            <w:proofErr w:type="spellEnd"/>
            <w:r w:rsidRPr="00EB002D">
              <w:rPr>
                <w:rFonts w:ascii="Times New Roman" w:hAnsi="Times New Roman" w:cs="Times New Roman"/>
                <w:sz w:val="16"/>
                <w:szCs w:val="16"/>
              </w:rPr>
              <w:t>/l)</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-0.12 (-0.32, 0.07)</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-0.03 (-0.22, 0.17)</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(-0.22, 0.12)</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0.07  (-0.10, 0.25)</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0.657</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HDL cholesterol (</w:t>
            </w:r>
            <w:proofErr w:type="spellStart"/>
            <w:r w:rsidRPr="00EB002D">
              <w:rPr>
                <w:rFonts w:ascii="Times New Roman" w:hAnsi="Times New Roman" w:cs="Times New Roman"/>
                <w:sz w:val="16"/>
                <w:szCs w:val="16"/>
              </w:rPr>
              <w:t>mmol</w:t>
            </w:r>
            <w:proofErr w:type="spellEnd"/>
            <w:r w:rsidRPr="00EB002D">
              <w:rPr>
                <w:rFonts w:ascii="Times New Roman" w:hAnsi="Times New Roman" w:cs="Times New Roman"/>
                <w:sz w:val="16"/>
                <w:szCs w:val="16"/>
              </w:rPr>
              <w:t>/l)</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0.02 (-0.05, 0.09)</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(-0.07, 0.08)</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(-0.07, 0.06)</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-0.02 (-0.09, 0.04)</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0.895</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LDL cholesterol (</w:t>
            </w:r>
            <w:proofErr w:type="spellStart"/>
            <w:r w:rsidRPr="00EB002D">
              <w:rPr>
                <w:rFonts w:ascii="Times New Roman" w:hAnsi="Times New Roman" w:cs="Times New Roman"/>
                <w:sz w:val="16"/>
                <w:szCs w:val="16"/>
              </w:rPr>
              <w:t>mmol</w:t>
            </w:r>
            <w:proofErr w:type="spellEnd"/>
            <w:r w:rsidRPr="00EB002D">
              <w:rPr>
                <w:rFonts w:ascii="Times New Roman" w:hAnsi="Times New Roman" w:cs="Times New Roman"/>
                <w:sz w:val="16"/>
                <w:szCs w:val="16"/>
              </w:rPr>
              <w:t>/l)</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-0.14 (-0.29, 0.00)</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(-0.20, 0.10)</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-0.07  (-0.20, 0.06)</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0.07  (-0.06, 0.20)</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0.254</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ln-Triglycerides (</w:t>
            </w:r>
            <w:proofErr w:type="spellStart"/>
            <w:r w:rsidRPr="00EB002D">
              <w:rPr>
                <w:rFonts w:ascii="Times New Roman" w:hAnsi="Times New Roman" w:cs="Times New Roman"/>
                <w:sz w:val="16"/>
                <w:szCs w:val="16"/>
              </w:rPr>
              <w:t>mmol</w:t>
            </w:r>
            <w:proofErr w:type="spellEnd"/>
            <w:r w:rsidRPr="00EB002D">
              <w:rPr>
                <w:rFonts w:ascii="Times New Roman" w:hAnsi="Times New Roman" w:cs="Times New Roman"/>
                <w:sz w:val="16"/>
                <w:szCs w:val="16"/>
              </w:rPr>
              <w:t>/l)</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(-0.12, 0.02)</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0.07 (-0.01, 0.14)</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(-0.07, 0.05)</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0.04  (-0.02, 0.10)</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0.127</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roofErr w:type="spellStart"/>
            <w:r w:rsidRPr="00EB002D">
              <w:rPr>
                <w:rFonts w:ascii="Times New Roman" w:hAnsi="Times New Roman" w:cs="Times New Roman"/>
                <w:sz w:val="16"/>
                <w:szCs w:val="16"/>
              </w:rPr>
              <w:t>Fructosamine</w:t>
            </w:r>
            <w:proofErr w:type="spellEnd"/>
            <w:r w:rsidRPr="00EB002D">
              <w:rPr>
                <w:rFonts w:ascii="Times New Roman" w:hAnsi="Times New Roman" w:cs="Times New Roman"/>
                <w:sz w:val="16"/>
                <w:szCs w:val="16"/>
              </w:rPr>
              <w:t xml:space="preserve"> (</w:t>
            </w:r>
            <w:proofErr w:type="spellStart"/>
            <w:r w:rsidRPr="00EB002D">
              <w:rPr>
                <w:rFonts w:ascii="Times New Roman" w:hAnsi="Times New Roman" w:cs="Times New Roman"/>
                <w:sz w:val="16"/>
                <w:szCs w:val="16"/>
              </w:rPr>
              <w:t>μmol</w:t>
            </w:r>
            <w:proofErr w:type="spellEnd"/>
            <w:r w:rsidRPr="00EB002D">
              <w:rPr>
                <w:rFonts w:ascii="Times New Roman" w:hAnsi="Times New Roman" w:cs="Times New Roman"/>
                <w:sz w:val="16"/>
                <w:szCs w:val="16"/>
              </w:rPr>
              <w:t>/l)</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-1.58 (-8.51, 5.35)</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-5.07 (-12.10, 1.95)</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0.62  (-5.38, 6.62)</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2.22  (-3.83, 8.26)</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0.472</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823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Weight (kg)</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-0.35 (-1.18, 0.48)</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0.54 (-0.33, 1.41)</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-0.58  (-1.31, 0.14)</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-0.23 (-0.97, 0.50)</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0.266</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863</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Fruit and vegetable intake (servings/day)</w:t>
            </w:r>
          </w:p>
        </w:tc>
        <w:tc>
          <w:tcPr>
            <w:tcW w:w="1843" w:type="dxa"/>
            <w:tcBorders>
              <w:top w:val="nil"/>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0.61 (0.39, 0.83)</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-0.06 (-0.29, 0.17)</w:t>
            </w:r>
          </w:p>
        </w:tc>
        <w:tc>
          <w:tcPr>
            <w:tcW w:w="2166" w:type="dxa"/>
            <w:gridSpan w:val="2"/>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0.47  (0.28, 0.67)</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-0.14  (-0.33, 0.06)</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&lt;0.001</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861</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Whole grain intake (servings/day)</w:t>
            </w:r>
          </w:p>
        </w:tc>
        <w:tc>
          <w:tcPr>
            <w:tcW w:w="1843" w:type="dxa"/>
            <w:tcBorders>
              <w:top w:val="nil"/>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0.30 (0.07, 0.54)</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-0.07 (-0.31, 0.18)</w:t>
            </w:r>
          </w:p>
        </w:tc>
        <w:tc>
          <w:tcPr>
            <w:tcW w:w="2166" w:type="dxa"/>
            <w:gridSpan w:val="2"/>
            <w:tcBorders>
              <w:top w:val="nil"/>
              <w:left w:val="single" w:sz="4" w:space="0" w:color="auto"/>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0.25  (0.05, 0.46)</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(-0.26, 0.16)</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0.041</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861</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Fish intake</w:t>
            </w:r>
            <w:r w:rsidR="00FA4A5B">
              <w:rPr>
                <w:rFonts w:ascii="Times New Roman" w:hAnsi="Times New Roman" w:cs="Times New Roman"/>
                <w:sz w:val="16"/>
                <w:szCs w:val="16"/>
              </w:rPr>
              <w:t xml:space="preserve"> (servings/week</w:t>
            </w:r>
            <w:r w:rsidRPr="00EB002D">
              <w:rPr>
                <w:rFonts w:ascii="Times New Roman" w:hAnsi="Times New Roman" w:cs="Times New Roman"/>
                <w:sz w:val="16"/>
                <w:szCs w:val="16"/>
              </w:rPr>
              <w:t>)</w:t>
            </w:r>
          </w:p>
        </w:tc>
        <w:tc>
          <w:tcPr>
            <w:tcW w:w="1843" w:type="dxa"/>
            <w:tcBorders>
              <w:top w:val="nil"/>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0.11 (-0.03, 0.26)</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 (-0.15, 0.15)</w:t>
            </w:r>
          </w:p>
        </w:tc>
        <w:tc>
          <w:tcPr>
            <w:tcW w:w="2166" w:type="dxa"/>
            <w:gridSpan w:val="2"/>
            <w:tcBorders>
              <w:top w:val="nil"/>
              <w:left w:val="single" w:sz="4" w:space="0" w:color="auto"/>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0.16  (0.04, 0.29)</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0.05  (-0.08, 0.17)</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0.086</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861</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Red and pro</w:t>
            </w:r>
            <w:r w:rsidR="00FA4A5B">
              <w:rPr>
                <w:rFonts w:ascii="Times New Roman" w:hAnsi="Times New Roman" w:cs="Times New Roman"/>
                <w:sz w:val="16"/>
                <w:szCs w:val="16"/>
              </w:rPr>
              <w:t>cessed meat intake (servings/week</w:t>
            </w:r>
            <w:r w:rsidRPr="00EB002D">
              <w:rPr>
                <w:rFonts w:ascii="Times New Roman" w:hAnsi="Times New Roman" w:cs="Times New Roman"/>
                <w:sz w:val="16"/>
                <w:szCs w:val="16"/>
              </w:rPr>
              <w:t>)</w:t>
            </w:r>
          </w:p>
        </w:tc>
        <w:tc>
          <w:tcPr>
            <w:tcW w:w="1843" w:type="dxa"/>
            <w:tcBorders>
              <w:top w:val="nil"/>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-0.29 (-0.46, -0.12)</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0.20 (0.03, 0.38)</w:t>
            </w:r>
          </w:p>
        </w:tc>
        <w:tc>
          <w:tcPr>
            <w:tcW w:w="2166" w:type="dxa"/>
            <w:gridSpan w:val="2"/>
            <w:tcBorders>
              <w:top w:val="nil"/>
              <w:left w:val="single" w:sz="4" w:space="0" w:color="auto"/>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-0.17 (-0.32, -0.02)</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0.12  (-0.03, 0.27)</w:t>
            </w:r>
          </w:p>
        </w:tc>
        <w:tc>
          <w:tcPr>
            <w:tcW w:w="113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0.001</w:t>
            </w:r>
          </w:p>
        </w:tc>
        <w:tc>
          <w:tcPr>
            <w:tcW w:w="992"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861</w:t>
            </w:r>
          </w:p>
        </w:tc>
      </w:tr>
      <w:tr w:rsidR="00C47BE3" w:rsidRPr="00EB002D" w:rsidTr="00FA4A5B">
        <w:trPr>
          <w:trHeight w:val="244"/>
        </w:trPr>
        <w:tc>
          <w:tcPr>
            <w:tcW w:w="3559" w:type="dxa"/>
            <w:tcBorders>
              <w:top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Alcohol intake (units/week)</w:t>
            </w:r>
          </w:p>
        </w:tc>
        <w:tc>
          <w:tcPr>
            <w:tcW w:w="1843" w:type="dxa"/>
            <w:tcBorders>
              <w:top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-0.09 (-1.72, 1.54)</w:t>
            </w:r>
          </w:p>
        </w:tc>
        <w:tc>
          <w:tcPr>
            <w:tcW w:w="1944"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-0.88 (-2.58, 0.82)</w:t>
            </w:r>
          </w:p>
        </w:tc>
        <w:tc>
          <w:tcPr>
            <w:tcW w:w="2166" w:type="dxa"/>
            <w:gridSpan w:val="2"/>
            <w:tcBorders>
              <w:top w:val="nil"/>
              <w:left w:val="single" w:sz="4" w:space="0" w:color="auto"/>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-0.12  (-1.54, 1.30)</w:t>
            </w:r>
          </w:p>
        </w:tc>
        <w:tc>
          <w:tcPr>
            <w:tcW w:w="1985"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-0.03  (-1.47, 1.42)</w:t>
            </w:r>
          </w:p>
        </w:tc>
        <w:tc>
          <w:tcPr>
            <w:tcW w:w="1134"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0.789</w:t>
            </w:r>
          </w:p>
        </w:tc>
        <w:tc>
          <w:tcPr>
            <w:tcW w:w="992" w:type="dxa"/>
            <w:tcBorders>
              <w:top w:val="nil"/>
              <w:lef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861</w:t>
            </w:r>
          </w:p>
        </w:tc>
      </w:tr>
      <w:tr w:rsidR="00C47BE3" w:rsidRPr="00EB002D" w:rsidTr="00FA4A5B">
        <w:trPr>
          <w:trHeight w:val="244"/>
        </w:trPr>
        <w:tc>
          <w:tcPr>
            <w:tcW w:w="3559" w:type="dxa"/>
            <w:tcBorders>
              <w:top w:val="nil"/>
              <w:bottom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Physical activity level (4 point scale)</w:t>
            </w:r>
          </w:p>
        </w:tc>
        <w:tc>
          <w:tcPr>
            <w:tcW w:w="1843" w:type="dxa"/>
            <w:tcBorders>
              <w:top w:val="nil"/>
              <w:bottom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-0.13 (-0.30, 0.05)</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-0.13 (-0.31, 0.05)</w:t>
            </w:r>
          </w:p>
        </w:tc>
        <w:tc>
          <w:tcPr>
            <w:tcW w:w="21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-0.35  (-0.50, -0.20)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-0.22  (-0.37, -0.07)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&lt;0.001</w:t>
            </w:r>
          </w:p>
        </w:tc>
        <w:tc>
          <w:tcPr>
            <w:tcW w:w="992" w:type="dxa"/>
            <w:tcBorders>
              <w:top w:val="nil"/>
              <w:left w:val="single" w:sz="4" w:space="0" w:color="auto"/>
              <w:bottom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881</w:t>
            </w:r>
          </w:p>
        </w:tc>
      </w:tr>
    </w:tbl>
    <w:p w:rsidR="00C47BE3" w:rsidRPr="00EB002D" w:rsidRDefault="00C47BE3" w:rsidP="00C47BE3">
      <w:pPr>
        <w:spacing w:after="0" w:line="240" w:lineRule="auto"/>
        <w:rPr>
          <w:rFonts w:ascii="Times New Roman" w:hAnsi="Times New Roman" w:cs="Times New Roman"/>
          <w:sz w:val="16"/>
          <w:szCs w:val="16"/>
        </w:rPr>
      </w:pPr>
    </w:p>
    <w:p w:rsidR="00C47BE3" w:rsidRPr="00EB002D" w:rsidRDefault="00C47BE3" w:rsidP="00C47BE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br w:type="page"/>
      </w:r>
    </w:p>
    <w:p w:rsidR="00C47BE3" w:rsidRPr="00EB002D" w:rsidRDefault="00C47BE3" w:rsidP="00C47BE3">
      <w:pPr>
        <w:spacing w:after="0" w:line="240" w:lineRule="auto"/>
        <w:rPr>
          <w:rFonts w:ascii="Times New Roman" w:hAnsi="Times New Roman" w:cs="Times New Roman"/>
          <w:sz w:val="16"/>
          <w:szCs w:val="16"/>
        </w:rPr>
      </w:pPr>
    </w:p>
    <w:tbl>
      <w:tblPr>
        <w:tblW w:w="13623" w:type="dxa"/>
        <w:tblInd w:w="93" w:type="dxa"/>
        <w:tblLayout w:type="fixed"/>
        <w:tblLook w:val="04A0" w:firstRow="1" w:lastRow="0" w:firstColumn="1" w:lastColumn="0" w:noHBand="0" w:noVBand="1"/>
      </w:tblPr>
      <w:tblGrid>
        <w:gridCol w:w="3559"/>
        <w:gridCol w:w="1843"/>
        <w:gridCol w:w="1944"/>
        <w:gridCol w:w="1883"/>
        <w:gridCol w:w="283"/>
        <w:gridCol w:w="1985"/>
        <w:gridCol w:w="992"/>
        <w:gridCol w:w="1134"/>
      </w:tblGrid>
      <w:tr w:rsidR="00C47BE3" w:rsidRPr="00EB002D" w:rsidTr="00325F53">
        <w:trPr>
          <w:trHeight w:val="281"/>
        </w:trPr>
        <w:tc>
          <w:tcPr>
            <w:tcW w:w="3559" w:type="dxa"/>
            <w:tcBorders>
              <w:top w:val="single" w:sz="4" w:space="0" w:color="auto"/>
              <w:bottom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p>
        </w:tc>
        <w:tc>
          <w:tcPr>
            <w:tcW w:w="1843" w:type="dxa"/>
            <w:tcBorders>
              <w:top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Group 2 vs Group 1</w:t>
            </w:r>
          </w:p>
        </w:tc>
        <w:tc>
          <w:tcPr>
            <w:tcW w:w="1944"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Group 4 vs Group 3</w:t>
            </w:r>
          </w:p>
        </w:tc>
        <w:tc>
          <w:tcPr>
            <w:tcW w:w="1883" w:type="dxa"/>
            <w:tcBorders>
              <w:top w:val="single" w:sz="4" w:space="0" w:color="auto"/>
              <w:left w:val="single" w:sz="4" w:space="0" w:color="auto"/>
              <w:bottom w:val="nil"/>
              <w:right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Groups 3+4 vs </w:t>
            </w:r>
          </w:p>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Group 1</w:t>
            </w:r>
          </w:p>
        </w:tc>
        <w:tc>
          <w:tcPr>
            <w:tcW w:w="283" w:type="dxa"/>
            <w:tcBorders>
              <w:top w:val="single" w:sz="4" w:space="0" w:color="auto"/>
              <w:left w:val="nil"/>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Groups 3+4 vs Group 2</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134" w:type="dxa"/>
            <w:tcBorders>
              <w:top w:val="single" w:sz="4" w:space="0" w:color="auto"/>
              <w:left w:val="nil"/>
              <w:bottom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r>
      <w:tr w:rsidR="00C47BE3" w:rsidRPr="00EB002D" w:rsidTr="00325F53">
        <w:trPr>
          <w:trHeight w:val="281"/>
        </w:trPr>
        <w:tc>
          <w:tcPr>
            <w:tcW w:w="3559" w:type="dxa"/>
            <w:tcBorders>
              <w:top w:val="nil"/>
              <w:bottom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p>
        </w:tc>
        <w:tc>
          <w:tcPr>
            <w:tcW w:w="1843" w:type="dxa"/>
            <w:tcBorders>
              <w:top w:val="nil"/>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Difference </w:t>
            </w:r>
          </w:p>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(95% CI)</w:t>
            </w:r>
          </w:p>
        </w:tc>
        <w:tc>
          <w:tcPr>
            <w:tcW w:w="1944" w:type="dxa"/>
            <w:tcBorders>
              <w:top w:val="nil"/>
              <w:left w:val="single" w:sz="4" w:space="0" w:color="auto"/>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Difference </w:t>
            </w:r>
          </w:p>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(95% CI)</w:t>
            </w:r>
          </w:p>
        </w:tc>
        <w:tc>
          <w:tcPr>
            <w:tcW w:w="1883" w:type="dxa"/>
            <w:tcBorders>
              <w:top w:val="nil"/>
              <w:left w:val="single" w:sz="4" w:space="0" w:color="auto"/>
              <w:bottom w:val="single" w:sz="4" w:space="0" w:color="auto"/>
              <w:right w:val="nil"/>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Difference </w:t>
            </w:r>
          </w:p>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(95% CI)</w:t>
            </w:r>
          </w:p>
        </w:tc>
        <w:tc>
          <w:tcPr>
            <w:tcW w:w="283" w:type="dxa"/>
            <w:tcBorders>
              <w:top w:val="nil"/>
              <w:left w:val="nil"/>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 xml:space="preserve">Difference </w:t>
            </w:r>
          </w:p>
          <w:p w:rsidR="00C47BE3" w:rsidRPr="00EB002D" w:rsidRDefault="00C47BE3" w:rsidP="00325F53">
            <w:pPr>
              <w:spacing w:after="0" w:line="240" w:lineRule="auto"/>
              <w:rPr>
                <w:rFonts w:ascii="Times New Roman" w:hAnsi="Times New Roman" w:cs="Times New Roman"/>
                <w:b/>
                <w:sz w:val="16"/>
                <w:szCs w:val="16"/>
              </w:rPr>
            </w:pPr>
            <w:r w:rsidRPr="00EB002D">
              <w:rPr>
                <w:rFonts w:ascii="Times New Roman" w:hAnsi="Times New Roman" w:cs="Times New Roman"/>
                <w:b/>
                <w:sz w:val="16"/>
                <w:szCs w:val="16"/>
              </w:rPr>
              <w:t>(95% CI)</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p-value</w:t>
            </w:r>
          </w:p>
        </w:tc>
        <w:tc>
          <w:tcPr>
            <w:tcW w:w="1134" w:type="dxa"/>
            <w:tcBorders>
              <w:top w:val="nil"/>
              <w:left w:val="nil"/>
              <w:bottom w:val="single" w:sz="4" w:space="0" w:color="auto"/>
            </w:tcBorders>
            <w:shd w:val="clear" w:color="auto" w:fill="auto"/>
            <w:noWrap/>
            <w:vAlign w:val="bottom"/>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b/>
                <w:sz w:val="16"/>
                <w:szCs w:val="16"/>
              </w:rPr>
              <w:t>N in model</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Perceived risk (comparative measure)</w:t>
            </w:r>
          </w:p>
        </w:tc>
        <w:tc>
          <w:tcPr>
            <w:tcW w:w="1843" w:type="dxa"/>
            <w:tcBorders>
              <w:top w:val="nil"/>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0.03 (-0.09, 0.14)</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0.06 (-0.06, 0.18)</w:t>
            </w:r>
          </w:p>
        </w:tc>
        <w:tc>
          <w:tcPr>
            <w:tcW w:w="2166" w:type="dxa"/>
            <w:gridSpan w:val="2"/>
            <w:tcBorders>
              <w:top w:val="nil"/>
              <w:left w:val="single" w:sz="4" w:space="0" w:color="auto"/>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-0.02  (-0.12, 0.09)</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-0.04  (-0.15, 0.06)</w:t>
            </w:r>
          </w:p>
        </w:tc>
        <w:tc>
          <w:tcPr>
            <w:tcW w:w="992"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0.674</w:t>
            </w:r>
          </w:p>
        </w:tc>
        <w:tc>
          <w:tcPr>
            <w:tcW w:w="1134"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861</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Perceived risk (absolute measure)</w:t>
            </w:r>
          </w:p>
        </w:tc>
        <w:tc>
          <w:tcPr>
            <w:tcW w:w="1843" w:type="dxa"/>
            <w:tcBorders>
              <w:top w:val="nil"/>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-0.56 (-8.19, 7.07)</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4.60 (-3.38, 12.59)</w:t>
            </w:r>
          </w:p>
        </w:tc>
        <w:tc>
          <w:tcPr>
            <w:tcW w:w="2166" w:type="dxa"/>
            <w:gridSpan w:val="2"/>
            <w:tcBorders>
              <w:top w:val="nil"/>
              <w:left w:val="single" w:sz="4" w:space="0" w:color="auto"/>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-2.69  (-9.34, 3.96)</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-2.13  (-8.90, 4.64)</w:t>
            </w:r>
          </w:p>
        </w:tc>
        <w:tc>
          <w:tcPr>
            <w:tcW w:w="992"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0.565</w:t>
            </w:r>
          </w:p>
        </w:tc>
        <w:tc>
          <w:tcPr>
            <w:tcW w:w="1134"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861</w:t>
            </w:r>
          </w:p>
        </w:tc>
      </w:tr>
      <w:tr w:rsidR="00C47BE3" w:rsidRPr="00EB002D" w:rsidTr="00325F53">
        <w:trPr>
          <w:trHeight w:val="244"/>
        </w:trPr>
        <w:tc>
          <w:tcPr>
            <w:tcW w:w="3559" w:type="dxa"/>
            <w:tcBorders>
              <w:top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Overall stress</w:t>
            </w:r>
          </w:p>
        </w:tc>
        <w:tc>
          <w:tcPr>
            <w:tcW w:w="1843" w:type="dxa"/>
            <w:tcBorders>
              <w:top w:val="nil"/>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0.03 (-0.09, 0.14)</w:t>
            </w:r>
          </w:p>
        </w:tc>
        <w:tc>
          <w:tcPr>
            <w:tcW w:w="1944"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0.04 (-0.08, 0.16)</w:t>
            </w:r>
          </w:p>
        </w:tc>
        <w:tc>
          <w:tcPr>
            <w:tcW w:w="2166" w:type="dxa"/>
            <w:gridSpan w:val="2"/>
            <w:tcBorders>
              <w:top w:val="nil"/>
              <w:left w:val="single" w:sz="4" w:space="0" w:color="auto"/>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(-0.09, 0.11)</w:t>
            </w:r>
          </w:p>
        </w:tc>
        <w:tc>
          <w:tcPr>
            <w:tcW w:w="1985"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-0.02  (-0.12, 0.08)</w:t>
            </w:r>
          </w:p>
        </w:tc>
        <w:tc>
          <w:tcPr>
            <w:tcW w:w="992" w:type="dxa"/>
            <w:tcBorders>
              <w:top w:val="nil"/>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0.891</w:t>
            </w:r>
          </w:p>
        </w:tc>
        <w:tc>
          <w:tcPr>
            <w:tcW w:w="1134" w:type="dxa"/>
            <w:tcBorders>
              <w:top w:val="nil"/>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858</w:t>
            </w:r>
          </w:p>
        </w:tc>
      </w:tr>
      <w:tr w:rsidR="00C47BE3" w:rsidRPr="00EB002D" w:rsidTr="00325F53">
        <w:trPr>
          <w:trHeight w:val="244"/>
        </w:trPr>
        <w:tc>
          <w:tcPr>
            <w:tcW w:w="3559" w:type="dxa"/>
            <w:tcBorders>
              <w:top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Mood</w:t>
            </w:r>
          </w:p>
        </w:tc>
        <w:tc>
          <w:tcPr>
            <w:tcW w:w="1843" w:type="dxa"/>
            <w:tcBorders>
              <w:top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-0.06 (-0.14, 0.03)</w:t>
            </w:r>
          </w:p>
        </w:tc>
        <w:tc>
          <w:tcPr>
            <w:tcW w:w="1944"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(-0.08, 0.10)</w:t>
            </w:r>
          </w:p>
        </w:tc>
        <w:tc>
          <w:tcPr>
            <w:tcW w:w="2166" w:type="dxa"/>
            <w:gridSpan w:val="2"/>
            <w:tcBorders>
              <w:top w:val="nil"/>
              <w:left w:val="single" w:sz="4" w:space="0" w:color="auto"/>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-0.04  (-0.12, 0.03)</w:t>
            </w:r>
          </w:p>
        </w:tc>
        <w:tc>
          <w:tcPr>
            <w:tcW w:w="1985"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(-0.06, 0.09)</w:t>
            </w:r>
          </w:p>
        </w:tc>
        <w:tc>
          <w:tcPr>
            <w:tcW w:w="992"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0.557</w:t>
            </w:r>
          </w:p>
        </w:tc>
        <w:tc>
          <w:tcPr>
            <w:tcW w:w="1134" w:type="dxa"/>
            <w:tcBorders>
              <w:top w:val="nil"/>
              <w:lef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855</w:t>
            </w:r>
          </w:p>
        </w:tc>
      </w:tr>
      <w:tr w:rsidR="00C47BE3" w:rsidRPr="00EB002D" w:rsidTr="00325F53">
        <w:trPr>
          <w:trHeight w:val="244"/>
        </w:trPr>
        <w:tc>
          <w:tcPr>
            <w:tcW w:w="3559" w:type="dxa"/>
            <w:tcBorders>
              <w:top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CHD-related worry*</w:t>
            </w:r>
          </w:p>
        </w:tc>
        <w:tc>
          <w:tcPr>
            <w:tcW w:w="1843" w:type="dxa"/>
            <w:tcBorders>
              <w:top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0.12 (-0.13, 0.37)</w:t>
            </w:r>
          </w:p>
        </w:tc>
        <w:tc>
          <w:tcPr>
            <w:tcW w:w="1944"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-0.28 (-0.54, -0.02)</w:t>
            </w:r>
          </w:p>
        </w:tc>
        <w:tc>
          <w:tcPr>
            <w:tcW w:w="2166" w:type="dxa"/>
            <w:gridSpan w:val="2"/>
            <w:tcBorders>
              <w:top w:val="nil"/>
              <w:left w:val="single" w:sz="4" w:space="0" w:color="auto"/>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0.30 (0.09, 0.52)</w:t>
            </w:r>
          </w:p>
        </w:tc>
        <w:tc>
          <w:tcPr>
            <w:tcW w:w="1985"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0.18 (-0.04, 0.40)</w:t>
            </w:r>
          </w:p>
        </w:tc>
        <w:tc>
          <w:tcPr>
            <w:tcW w:w="992"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0.006</w:t>
            </w:r>
          </w:p>
        </w:tc>
        <w:tc>
          <w:tcPr>
            <w:tcW w:w="1134" w:type="dxa"/>
            <w:tcBorders>
              <w:top w:val="nil"/>
              <w:lef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861</w:t>
            </w:r>
          </w:p>
        </w:tc>
      </w:tr>
      <w:tr w:rsidR="00C47BE3" w:rsidRPr="00EB002D" w:rsidTr="00325F53">
        <w:trPr>
          <w:trHeight w:val="244"/>
        </w:trPr>
        <w:tc>
          <w:tcPr>
            <w:tcW w:w="3559" w:type="dxa"/>
            <w:tcBorders>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b/>
                <w:bCs/>
                <w:sz w:val="16"/>
                <w:szCs w:val="16"/>
              </w:rPr>
            </w:pPr>
            <w:r w:rsidRPr="00EB002D">
              <w:rPr>
                <w:rFonts w:ascii="Times New Roman" w:hAnsi="Times New Roman" w:cs="Times New Roman"/>
                <w:b/>
                <w:bCs/>
                <w:sz w:val="16"/>
                <w:szCs w:val="16"/>
              </w:rPr>
              <w:t>Secondary binary outcomes</w:t>
            </w:r>
          </w:p>
        </w:tc>
        <w:tc>
          <w:tcPr>
            <w:tcW w:w="1843" w:type="dxa"/>
            <w:tcBorders>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944" w:type="dxa"/>
            <w:tcBorders>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2166" w:type="dxa"/>
            <w:gridSpan w:val="2"/>
            <w:tcBorders>
              <w:left w:val="single" w:sz="4" w:space="0" w:color="auto"/>
              <w:bottom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985" w:type="dxa"/>
            <w:tcBorders>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992" w:type="dxa"/>
            <w:tcBorders>
              <w:left w:val="single" w:sz="4" w:space="0" w:color="auto"/>
              <w:bottom w:val="nil"/>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c>
          <w:tcPr>
            <w:tcW w:w="1134" w:type="dxa"/>
            <w:tcBorders>
              <w:left w:val="nil"/>
              <w:bottom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p>
        </w:tc>
      </w:tr>
      <w:tr w:rsidR="00C47BE3" w:rsidRPr="00EB002D" w:rsidTr="00325F53">
        <w:trPr>
          <w:trHeight w:val="244"/>
        </w:trPr>
        <w:tc>
          <w:tcPr>
            <w:tcW w:w="3559" w:type="dxa"/>
            <w:tcBorders>
              <w:top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Smoker</w:t>
            </w:r>
          </w:p>
        </w:tc>
        <w:tc>
          <w:tcPr>
            <w:tcW w:w="1843" w:type="dxa"/>
            <w:tcBorders>
              <w:top w:val="nil"/>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-1.83 (-3.88, 0.23)</w:t>
            </w:r>
          </w:p>
        </w:tc>
        <w:tc>
          <w:tcPr>
            <w:tcW w:w="1944"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0.96 (-1.33, 3.24)</w:t>
            </w:r>
          </w:p>
        </w:tc>
        <w:tc>
          <w:tcPr>
            <w:tcW w:w="2166" w:type="dxa"/>
            <w:gridSpan w:val="2"/>
            <w:tcBorders>
              <w:top w:val="nil"/>
              <w:left w:val="single" w:sz="4" w:space="0" w:color="auto"/>
              <w:righ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-0.77  (-2.35, 0.80)</w:t>
            </w:r>
          </w:p>
        </w:tc>
        <w:tc>
          <w:tcPr>
            <w:tcW w:w="1985"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1.12 (-0.73, 2.97)</w:t>
            </w:r>
          </w:p>
        </w:tc>
        <w:tc>
          <w:tcPr>
            <w:tcW w:w="992" w:type="dxa"/>
            <w:tcBorders>
              <w:top w:val="nil"/>
              <w:left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0.288</w:t>
            </w:r>
          </w:p>
        </w:tc>
        <w:tc>
          <w:tcPr>
            <w:tcW w:w="1134" w:type="dxa"/>
            <w:tcBorders>
              <w:top w:val="nil"/>
              <w:left w:val="nil"/>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860</w:t>
            </w:r>
          </w:p>
        </w:tc>
      </w:tr>
      <w:tr w:rsidR="00C47BE3" w:rsidRPr="00EB002D" w:rsidTr="00325F53">
        <w:trPr>
          <w:trHeight w:val="244"/>
        </w:trPr>
        <w:tc>
          <w:tcPr>
            <w:tcW w:w="3559" w:type="dxa"/>
            <w:tcBorders>
              <w:top w:val="nil"/>
              <w:bottom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Perceived risk &gt; phenotypic risk estimate</w:t>
            </w:r>
          </w:p>
        </w:tc>
        <w:tc>
          <w:tcPr>
            <w:tcW w:w="1843" w:type="dxa"/>
            <w:tcBorders>
              <w:top w:val="nil"/>
              <w:bottom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0.47 (-0.10, 1.04)</w:t>
            </w:r>
          </w:p>
        </w:tc>
        <w:tc>
          <w:tcPr>
            <w:tcW w:w="1944" w:type="dxa"/>
            <w:tcBorders>
              <w:top w:val="nil"/>
              <w:left w:val="single" w:sz="4" w:space="0" w:color="auto"/>
              <w:bottom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0.01 (-0.57, 0.59)</w:t>
            </w:r>
          </w:p>
        </w:tc>
        <w:tc>
          <w:tcPr>
            <w:tcW w:w="2166" w:type="dxa"/>
            <w:gridSpan w:val="2"/>
            <w:tcBorders>
              <w:top w:val="nil"/>
              <w:left w:val="single" w:sz="4" w:space="0" w:color="auto"/>
              <w:bottom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0.03  (-0.45, 0.51)</w:t>
            </w:r>
          </w:p>
        </w:tc>
        <w:tc>
          <w:tcPr>
            <w:tcW w:w="1985" w:type="dxa"/>
            <w:tcBorders>
              <w:top w:val="nil"/>
              <w:left w:val="single" w:sz="4" w:space="0" w:color="auto"/>
              <w:bottom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-0.44 (-0.96, 0.08)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0.347</w:t>
            </w:r>
          </w:p>
        </w:tc>
        <w:tc>
          <w:tcPr>
            <w:tcW w:w="1134" w:type="dxa"/>
            <w:tcBorders>
              <w:top w:val="nil"/>
              <w:left w:val="single" w:sz="4" w:space="0" w:color="auto"/>
              <w:bottom w:val="single" w:sz="4" w:space="0" w:color="auto"/>
            </w:tcBorders>
            <w:shd w:val="clear" w:color="auto" w:fill="auto"/>
            <w:noWrap/>
            <w:vAlign w:val="bottom"/>
            <w:hideMark/>
          </w:tcPr>
          <w:p w:rsidR="00C47BE3" w:rsidRPr="00EB002D" w:rsidRDefault="00C47BE3" w:rsidP="00325F53">
            <w:pPr>
              <w:spacing w:after="0" w:line="240" w:lineRule="auto"/>
              <w:rPr>
                <w:rFonts w:ascii="Times New Roman" w:hAnsi="Times New Roman" w:cs="Times New Roman"/>
                <w:sz w:val="16"/>
                <w:szCs w:val="16"/>
              </w:rPr>
            </w:pPr>
            <w:r w:rsidRPr="00EB002D">
              <w:rPr>
                <w:rFonts w:ascii="Times New Roman" w:hAnsi="Times New Roman" w:cs="Times New Roman"/>
                <w:sz w:val="16"/>
                <w:szCs w:val="16"/>
              </w:rPr>
              <w:t>859</w:t>
            </w:r>
          </w:p>
        </w:tc>
      </w:tr>
    </w:tbl>
    <w:p w:rsidR="00C47BE3" w:rsidRPr="00EB002D" w:rsidRDefault="00C47BE3" w:rsidP="00C47BE3">
      <w:pPr>
        <w:spacing w:after="0" w:line="240" w:lineRule="auto"/>
        <w:rPr>
          <w:rFonts w:ascii="Times New Roman" w:hAnsi="Times New Roman" w:cs="Times New Roman"/>
          <w:sz w:val="20"/>
          <w:szCs w:val="20"/>
        </w:rPr>
      </w:pPr>
      <w:r w:rsidRPr="00EB002D">
        <w:rPr>
          <w:rFonts w:ascii="Times New Roman" w:hAnsi="Times New Roman" w:cs="Times New Roman"/>
          <w:sz w:val="20"/>
          <w:szCs w:val="20"/>
        </w:rPr>
        <w:t>* CHD-related worry only measured at 12-week follow-up; difference, 95% CI and p-value estimated from a linear regression model.</w:t>
      </w:r>
    </w:p>
    <w:p w:rsidR="00C47BE3" w:rsidRPr="00EB002D" w:rsidRDefault="00C47BE3" w:rsidP="00C47BE3">
      <w:pPr>
        <w:spacing w:after="0" w:line="240" w:lineRule="auto"/>
        <w:rPr>
          <w:rFonts w:ascii="Times New Roman" w:hAnsi="Times New Roman" w:cs="Times New Roman"/>
          <w:sz w:val="20"/>
          <w:szCs w:val="20"/>
        </w:rPr>
      </w:pPr>
      <w:r w:rsidRPr="00EB002D">
        <w:rPr>
          <w:rFonts w:ascii="Times New Roman" w:hAnsi="Times New Roman" w:cs="Times New Roman"/>
          <w:sz w:val="20"/>
          <w:szCs w:val="20"/>
        </w:rPr>
        <w:t>NOTE: Group 1: control; Group 2: lifestyle advice only; Group 3: phenotypic risk estimate and lifestyle advice; Group 4: phenotypic and genetic risk estimates and lifestyle advice.</w:t>
      </w:r>
    </w:p>
    <w:p w:rsidR="00C47BE3" w:rsidRPr="004552F0" w:rsidRDefault="00C47BE3" w:rsidP="00C47BE3">
      <w:pPr>
        <w:spacing w:after="0" w:line="240" w:lineRule="auto"/>
        <w:rPr>
          <w:rFonts w:ascii="Times New Roman" w:hAnsi="Times New Roman" w:cs="Times New Roman"/>
          <w:sz w:val="20"/>
          <w:szCs w:val="20"/>
        </w:rPr>
      </w:pPr>
      <w:r w:rsidRPr="00EB002D">
        <w:rPr>
          <w:rFonts w:ascii="Times New Roman" w:hAnsi="Times New Roman" w:cs="Times New Roman"/>
          <w:b/>
          <w:sz w:val="20"/>
          <w:szCs w:val="20"/>
        </w:rPr>
        <w:t xml:space="preserve">Primary outcome and secondary continuous outcomes: </w:t>
      </w:r>
      <w:r w:rsidRPr="004552F0">
        <w:rPr>
          <w:rFonts w:ascii="Times New Roman" w:hAnsi="Times New Roman" w:cs="Times New Roman"/>
          <w:sz w:val="20"/>
          <w:szCs w:val="20"/>
        </w:rPr>
        <w:t>Primary outcome and secondary continuous outcomes:</w:t>
      </w:r>
      <w:r w:rsidRPr="004552F0">
        <w:rPr>
          <w:rFonts w:ascii="Times New Roman" w:hAnsi="Times New Roman" w:cs="Times New Roman"/>
          <w:b/>
          <w:sz w:val="20"/>
          <w:szCs w:val="20"/>
        </w:rPr>
        <w:t xml:space="preserve"> </w:t>
      </w:r>
      <w:r w:rsidRPr="004552F0">
        <w:rPr>
          <w:rFonts w:ascii="Times New Roman" w:hAnsi="Times New Roman" w:cs="Times New Roman"/>
          <w:sz w:val="20"/>
          <w:szCs w:val="20"/>
        </w:rPr>
        <w:t xml:space="preserve">Difference </w:t>
      </w:r>
      <w:r w:rsidRPr="00FA4A5B">
        <w:rPr>
          <w:rFonts w:ascii="Times New Roman" w:hAnsi="Times New Roman" w:cs="Times New Roman"/>
          <w:sz w:val="20"/>
          <w:szCs w:val="20"/>
        </w:rPr>
        <w:t>(for example, Group 2 minus Group 1)</w:t>
      </w:r>
      <w:r w:rsidRPr="004552F0">
        <w:rPr>
          <w:rFonts w:ascii="Times New Roman" w:hAnsi="Times New Roman" w:cs="Times New Roman"/>
          <w:sz w:val="20"/>
          <w:szCs w:val="20"/>
        </w:rPr>
        <w:t xml:space="preserve"> and 95% CI estimated from ANCOVA model with adjustment for baseline. </w:t>
      </w:r>
    </w:p>
    <w:p w:rsidR="00C47BE3" w:rsidRPr="00EB002D" w:rsidRDefault="00C47BE3" w:rsidP="00C47BE3">
      <w:pPr>
        <w:spacing w:after="0" w:line="240" w:lineRule="auto"/>
        <w:rPr>
          <w:rFonts w:ascii="Times New Roman" w:hAnsi="Times New Roman" w:cs="Times New Roman"/>
          <w:sz w:val="20"/>
          <w:szCs w:val="20"/>
        </w:rPr>
      </w:pPr>
      <w:r w:rsidRPr="00EB002D">
        <w:rPr>
          <w:rFonts w:ascii="Times New Roman" w:hAnsi="Times New Roman" w:cs="Times New Roman"/>
          <w:sz w:val="20"/>
          <w:szCs w:val="20"/>
        </w:rPr>
        <w:t>Participants with missing values of the outcome at baseline included using the missing indicator method.</w:t>
      </w:r>
    </w:p>
    <w:p w:rsidR="00C47BE3" w:rsidRPr="00EB002D" w:rsidRDefault="00C47BE3" w:rsidP="00C47BE3">
      <w:pPr>
        <w:spacing w:after="0" w:line="240" w:lineRule="auto"/>
        <w:rPr>
          <w:rFonts w:ascii="Times New Roman" w:hAnsi="Times New Roman" w:cs="Times New Roman"/>
          <w:b/>
          <w:sz w:val="20"/>
          <w:szCs w:val="20"/>
        </w:rPr>
      </w:pPr>
      <w:proofErr w:type="gramStart"/>
      <w:r w:rsidRPr="00EB002D">
        <w:rPr>
          <w:rFonts w:ascii="Times New Roman" w:hAnsi="Times New Roman" w:cs="Times New Roman"/>
          <w:sz w:val="20"/>
          <w:szCs w:val="20"/>
        </w:rPr>
        <w:t>p-value</w:t>
      </w:r>
      <w:proofErr w:type="gramEnd"/>
      <w:r w:rsidRPr="00EB002D">
        <w:rPr>
          <w:rFonts w:ascii="Times New Roman" w:hAnsi="Times New Roman" w:cs="Times New Roman"/>
          <w:sz w:val="20"/>
          <w:szCs w:val="20"/>
        </w:rPr>
        <w:t xml:space="preserve"> from a 3 degrees of freedom (</w:t>
      </w:r>
      <w:proofErr w:type="spellStart"/>
      <w:r w:rsidRPr="00EB002D">
        <w:rPr>
          <w:rFonts w:ascii="Times New Roman" w:hAnsi="Times New Roman" w:cs="Times New Roman"/>
          <w:sz w:val="20"/>
          <w:szCs w:val="20"/>
        </w:rPr>
        <w:t>d.f.</w:t>
      </w:r>
      <w:proofErr w:type="spellEnd"/>
      <w:r w:rsidRPr="00EB002D">
        <w:rPr>
          <w:rFonts w:ascii="Times New Roman" w:hAnsi="Times New Roman" w:cs="Times New Roman"/>
          <w:sz w:val="20"/>
          <w:szCs w:val="20"/>
        </w:rPr>
        <w:t xml:space="preserve">) F-test of the null hypothesis, within an ANCOVA model. Null hypothesis is that there is no difference between the four </w:t>
      </w:r>
      <w:r>
        <w:rPr>
          <w:rFonts w:ascii="Times New Roman" w:hAnsi="Times New Roman" w:cs="Times New Roman"/>
          <w:sz w:val="20"/>
          <w:szCs w:val="20"/>
        </w:rPr>
        <w:t>randomised</w:t>
      </w:r>
      <w:r w:rsidRPr="00EB002D">
        <w:rPr>
          <w:rFonts w:ascii="Times New Roman" w:hAnsi="Times New Roman" w:cs="Times New Roman"/>
          <w:sz w:val="20"/>
          <w:szCs w:val="20"/>
        </w:rPr>
        <w:t xml:space="preserve"> groups.</w:t>
      </w:r>
    </w:p>
    <w:p w:rsidR="00C47BE3" w:rsidRPr="00EB002D" w:rsidRDefault="00C47BE3" w:rsidP="00C47BE3">
      <w:pPr>
        <w:spacing w:after="0" w:line="240" w:lineRule="auto"/>
        <w:rPr>
          <w:rFonts w:ascii="Times New Roman" w:hAnsi="Times New Roman" w:cs="Times New Roman"/>
          <w:sz w:val="20"/>
          <w:szCs w:val="20"/>
        </w:rPr>
      </w:pPr>
      <w:r w:rsidRPr="00EB002D">
        <w:rPr>
          <w:rFonts w:ascii="Times New Roman" w:hAnsi="Times New Roman" w:cs="Times New Roman"/>
          <w:b/>
          <w:sz w:val="20"/>
          <w:szCs w:val="20"/>
        </w:rPr>
        <w:t xml:space="preserve">Secondary binary outcomes: </w:t>
      </w:r>
      <w:r w:rsidRPr="00EB002D">
        <w:rPr>
          <w:rFonts w:ascii="Times New Roman" w:hAnsi="Times New Roman" w:cs="Times New Roman"/>
          <w:sz w:val="20"/>
          <w:szCs w:val="20"/>
        </w:rPr>
        <w:t xml:space="preserve">Difference in probability of outcome and 95% confidence interval estimated from binomial regression model, adjusted for baseline value of the outcome. </w:t>
      </w:r>
    </w:p>
    <w:p w:rsidR="00C47BE3" w:rsidRPr="00EB002D" w:rsidRDefault="00C47BE3" w:rsidP="00C47BE3">
      <w:pPr>
        <w:spacing w:after="0" w:line="240" w:lineRule="auto"/>
        <w:rPr>
          <w:rFonts w:ascii="Times New Roman" w:hAnsi="Times New Roman" w:cs="Times New Roman"/>
          <w:b/>
          <w:sz w:val="20"/>
          <w:szCs w:val="20"/>
        </w:rPr>
      </w:pPr>
      <w:proofErr w:type="gramStart"/>
      <w:r w:rsidRPr="00EB002D">
        <w:rPr>
          <w:rFonts w:ascii="Times New Roman" w:hAnsi="Times New Roman" w:cs="Times New Roman"/>
          <w:sz w:val="20"/>
          <w:szCs w:val="20"/>
        </w:rPr>
        <w:t>p-value</w:t>
      </w:r>
      <w:proofErr w:type="gramEnd"/>
      <w:r w:rsidRPr="00EB002D">
        <w:rPr>
          <w:rFonts w:ascii="Times New Roman" w:hAnsi="Times New Roman" w:cs="Times New Roman"/>
          <w:sz w:val="20"/>
          <w:szCs w:val="20"/>
        </w:rPr>
        <w:t xml:space="preserve"> from a Wald test (3 </w:t>
      </w:r>
      <w:proofErr w:type="spellStart"/>
      <w:r w:rsidRPr="00EB002D">
        <w:rPr>
          <w:rFonts w:ascii="Times New Roman" w:hAnsi="Times New Roman" w:cs="Times New Roman"/>
          <w:sz w:val="20"/>
          <w:szCs w:val="20"/>
        </w:rPr>
        <w:t>d.f.</w:t>
      </w:r>
      <w:proofErr w:type="spellEnd"/>
      <w:r w:rsidRPr="00EB002D">
        <w:rPr>
          <w:rFonts w:ascii="Times New Roman" w:hAnsi="Times New Roman" w:cs="Times New Roman"/>
          <w:sz w:val="20"/>
          <w:szCs w:val="20"/>
        </w:rPr>
        <w:t xml:space="preserve">) of the null hypothesis that there is no difference in probability of the outcome, adjusted for baseline value of the outcome, between the four </w:t>
      </w:r>
      <w:r>
        <w:rPr>
          <w:rFonts w:ascii="Times New Roman" w:hAnsi="Times New Roman" w:cs="Times New Roman"/>
          <w:sz w:val="20"/>
          <w:szCs w:val="20"/>
        </w:rPr>
        <w:t>randomised</w:t>
      </w:r>
      <w:r w:rsidRPr="00EB002D">
        <w:rPr>
          <w:rFonts w:ascii="Times New Roman" w:hAnsi="Times New Roman" w:cs="Times New Roman"/>
          <w:sz w:val="20"/>
          <w:szCs w:val="20"/>
        </w:rPr>
        <w:t xml:space="preserve"> groups.</w:t>
      </w:r>
      <w:r w:rsidRPr="00EB002D">
        <w:rPr>
          <w:rFonts w:ascii="Times New Roman" w:hAnsi="Times New Roman" w:cs="Times New Roman"/>
          <w:b/>
          <w:sz w:val="20"/>
          <w:szCs w:val="20"/>
        </w:rPr>
        <w:t xml:space="preserve"> </w:t>
      </w:r>
    </w:p>
    <w:p w:rsidR="00C47BE3" w:rsidRDefault="00C47BE3" w:rsidP="00C47BE3">
      <w:pPr>
        <w:spacing w:after="0" w:line="240" w:lineRule="auto"/>
        <w:rPr>
          <w:rFonts w:ascii="Times New Roman" w:hAnsi="Times New Roman" w:cs="Times New Roman"/>
          <w:sz w:val="20"/>
          <w:szCs w:val="20"/>
        </w:rPr>
      </w:pPr>
      <w:r w:rsidRPr="00EB002D">
        <w:rPr>
          <w:rFonts w:ascii="Times New Roman" w:hAnsi="Times New Roman" w:cs="Times New Roman"/>
          <w:sz w:val="20"/>
          <w:szCs w:val="20"/>
        </w:rPr>
        <w:t xml:space="preserve">Pre-defined Analysis Plan: Given the number of outcomes, </w:t>
      </w:r>
      <w:r>
        <w:rPr>
          <w:rFonts w:ascii="Times New Roman" w:hAnsi="Times New Roman" w:cs="Times New Roman"/>
          <w:sz w:val="20"/>
          <w:szCs w:val="20"/>
        </w:rPr>
        <w:t>randomised</w:t>
      </w:r>
      <w:r w:rsidRPr="00EB002D">
        <w:rPr>
          <w:rFonts w:ascii="Times New Roman" w:hAnsi="Times New Roman" w:cs="Times New Roman"/>
          <w:sz w:val="20"/>
          <w:szCs w:val="20"/>
        </w:rPr>
        <w:t xml:space="preserve"> groups and therefore comparisons, the results for the primary outcome will be regarded as convincing if the p-value from the 3 </w:t>
      </w:r>
      <w:proofErr w:type="spellStart"/>
      <w:r w:rsidRPr="00EB002D">
        <w:rPr>
          <w:rFonts w:ascii="Times New Roman" w:hAnsi="Times New Roman" w:cs="Times New Roman"/>
          <w:sz w:val="20"/>
          <w:szCs w:val="20"/>
        </w:rPr>
        <w:t>d.f.</w:t>
      </w:r>
      <w:proofErr w:type="spellEnd"/>
      <w:r w:rsidRPr="00EB002D">
        <w:rPr>
          <w:rFonts w:ascii="Times New Roman" w:hAnsi="Times New Roman" w:cs="Times New Roman"/>
          <w:sz w:val="20"/>
          <w:szCs w:val="20"/>
        </w:rPr>
        <w:t xml:space="preserve"> test is &lt;0.01, while the results for each secondary outcome will be regarded as convincing if the relevant p-value from the 3 </w:t>
      </w:r>
      <w:proofErr w:type="spellStart"/>
      <w:r w:rsidRPr="00EB002D">
        <w:rPr>
          <w:rFonts w:ascii="Times New Roman" w:hAnsi="Times New Roman" w:cs="Times New Roman"/>
          <w:sz w:val="20"/>
          <w:szCs w:val="20"/>
        </w:rPr>
        <w:t>d.f.</w:t>
      </w:r>
      <w:proofErr w:type="spellEnd"/>
      <w:r w:rsidRPr="00EB002D">
        <w:rPr>
          <w:rFonts w:ascii="Times New Roman" w:hAnsi="Times New Roman" w:cs="Times New Roman"/>
          <w:sz w:val="20"/>
          <w:szCs w:val="20"/>
        </w:rPr>
        <w:t xml:space="preserve"> test is &lt;0.001.</w:t>
      </w:r>
    </w:p>
    <w:p w:rsidR="005F5073" w:rsidRPr="00EA0980" w:rsidRDefault="00630614" w:rsidP="005F5073">
      <w:pPr>
        <w:spacing w:after="0" w:line="240" w:lineRule="auto"/>
        <w:rPr>
          <w:rFonts w:ascii="Times New Roman" w:hAnsi="Times New Roman" w:cs="Times New Roman"/>
          <w:b/>
          <w:sz w:val="20"/>
          <w:szCs w:val="20"/>
        </w:rPr>
      </w:pPr>
      <w:r w:rsidRPr="00EA0980">
        <w:rPr>
          <w:rFonts w:ascii="Times New Roman" w:hAnsi="Times New Roman" w:cs="Times New Roman"/>
          <w:b/>
          <w:sz w:val="20"/>
          <w:szCs w:val="20"/>
        </w:rPr>
        <w:t>Interpretation:</w:t>
      </w:r>
    </w:p>
    <w:p w:rsidR="005F5073" w:rsidRPr="00296A16" w:rsidRDefault="005F5073" w:rsidP="005F5073">
      <w:pPr>
        <w:spacing w:after="0" w:line="240" w:lineRule="auto"/>
        <w:rPr>
          <w:rFonts w:ascii="Times New Roman" w:hAnsi="Times New Roman" w:cs="Times New Roman"/>
          <w:sz w:val="20"/>
          <w:szCs w:val="20"/>
        </w:rPr>
      </w:pPr>
      <w:r w:rsidRPr="00296A16">
        <w:rPr>
          <w:rFonts w:ascii="Times New Roman" w:hAnsi="Times New Roman" w:cs="Times New Roman"/>
          <w:i/>
          <w:sz w:val="20"/>
          <w:szCs w:val="20"/>
        </w:rPr>
        <w:t>Primary outcome:</w:t>
      </w:r>
      <w:r w:rsidRPr="00296A16">
        <w:rPr>
          <w:rFonts w:ascii="Times New Roman" w:hAnsi="Times New Roman" w:cs="Times New Roman"/>
          <w:sz w:val="20"/>
          <w:szCs w:val="20"/>
        </w:rPr>
        <w:t xml:space="preserve"> There was no evidence of intervention effects on physical activity defined as an average acceleration (mg) over the observation period (difference in adjusted mean change from baseline): lifestyle group vs control group 0.09 mg (95% CI -1.15 to 1.33); genetic group vs phenotypic group -0.33 mg (-1.55 to 0.90); phenotypic group and genetic group vs control group -0.52 mg (-1.59 to 0.55) and vs lifestyle group -0.61 mg (-1.67 to 0.46) (Figure 2; Supplementary material, Table S2 and Table 2). Pre-specified analyses showed that the interventions also had no effect on physical activity within subgroups defined by age (below/above median; p</w:t>
      </w:r>
      <w:r w:rsidR="00CE0E79">
        <w:rPr>
          <w:rFonts w:ascii="Times New Roman" w:hAnsi="Times New Roman" w:cs="Times New Roman"/>
          <w:sz w:val="20"/>
          <w:szCs w:val="20"/>
        </w:rPr>
        <w:t>=0.30), sex (men/women; p=0.51),</w:t>
      </w:r>
      <w:r w:rsidR="003E301E" w:rsidRPr="003E301E">
        <w:rPr>
          <w:rFonts w:ascii="Times New Roman" w:hAnsi="Times New Roman" w:cs="Times New Roman"/>
          <w:sz w:val="20"/>
          <w:szCs w:val="20"/>
        </w:rPr>
        <w:t xml:space="preserve"> </w:t>
      </w:r>
      <w:r w:rsidR="003E301E" w:rsidRPr="00296A16">
        <w:rPr>
          <w:rFonts w:ascii="Times New Roman" w:hAnsi="Times New Roman" w:cs="Times New Roman"/>
          <w:sz w:val="20"/>
          <w:szCs w:val="20"/>
        </w:rPr>
        <w:t>baseline phenotypic CHD risk estimate (below/above median; p=0.87)</w:t>
      </w:r>
      <w:r w:rsidR="003E301E">
        <w:rPr>
          <w:rFonts w:ascii="Times New Roman" w:hAnsi="Times New Roman" w:cs="Times New Roman"/>
          <w:sz w:val="20"/>
          <w:szCs w:val="20"/>
        </w:rPr>
        <w:t>,</w:t>
      </w:r>
      <w:r w:rsidR="00866637">
        <w:t xml:space="preserve"> </w:t>
      </w:r>
      <w:bookmarkStart w:id="6" w:name="_GoBack"/>
      <w:bookmarkEnd w:id="6"/>
      <w:r w:rsidR="00CE0E79" w:rsidRPr="00CE0E79">
        <w:rPr>
          <w:rFonts w:ascii="Times New Roman" w:hAnsi="Times New Roman" w:cs="Times New Roman"/>
          <w:sz w:val="20"/>
          <w:szCs w:val="20"/>
        </w:rPr>
        <w:t>perceived phenotypic risk below/above absolute risk</w:t>
      </w:r>
      <w:r w:rsidR="00CE0E79">
        <w:rPr>
          <w:rFonts w:ascii="Times New Roman" w:hAnsi="Times New Roman" w:cs="Times New Roman"/>
          <w:sz w:val="20"/>
          <w:szCs w:val="20"/>
        </w:rPr>
        <w:t xml:space="preserve">; p=0.563 and </w:t>
      </w:r>
      <w:r w:rsidR="00CE0E79" w:rsidRPr="00CE0E79">
        <w:rPr>
          <w:rFonts w:ascii="Times New Roman" w:hAnsi="Times New Roman" w:cs="Times New Roman"/>
          <w:sz w:val="20"/>
          <w:szCs w:val="20"/>
        </w:rPr>
        <w:t>perceived genetic risk below/above absolute risk</w:t>
      </w:r>
      <w:r w:rsidR="00CE0E79">
        <w:rPr>
          <w:rFonts w:ascii="Times New Roman" w:hAnsi="Times New Roman" w:cs="Times New Roman"/>
          <w:sz w:val="20"/>
          <w:szCs w:val="20"/>
        </w:rPr>
        <w:t xml:space="preserve">; </w:t>
      </w:r>
      <w:r w:rsidR="00CE0E79" w:rsidRPr="00CE0E79">
        <w:rPr>
          <w:rFonts w:ascii="Times New Roman" w:hAnsi="Times New Roman" w:cs="Times New Roman"/>
          <w:sz w:val="20"/>
          <w:szCs w:val="20"/>
        </w:rPr>
        <w:t>p=0.283</w:t>
      </w:r>
      <w:r w:rsidR="00CE0E79">
        <w:rPr>
          <w:rFonts w:ascii="Times New Roman" w:hAnsi="Times New Roman" w:cs="Times New Roman"/>
          <w:sz w:val="20"/>
          <w:szCs w:val="20"/>
        </w:rPr>
        <w:t>.</w:t>
      </w:r>
      <w:r w:rsidR="003E301E">
        <w:rPr>
          <w:rFonts w:ascii="Times New Roman" w:hAnsi="Times New Roman" w:cs="Times New Roman"/>
          <w:sz w:val="20"/>
          <w:szCs w:val="20"/>
        </w:rPr>
        <w:t xml:space="preserve"> </w:t>
      </w:r>
      <w:r w:rsidRPr="00296A16">
        <w:rPr>
          <w:rFonts w:ascii="Times New Roman" w:hAnsi="Times New Roman" w:cs="Times New Roman"/>
          <w:sz w:val="20"/>
          <w:szCs w:val="20"/>
        </w:rPr>
        <w:t>The number of participants who completed the intervention per protocol was 120 for the lifestyle advice group (Group 2), 135 for the phenotypic risk group (Group 3), and 117 for the phenotypic and genetic risk group (Group 4). There was no difference in intervention adherence between active intervention arms (p=0.2). For each pairwise comparison, results of the per protocol analysis for the primary outcome were similar in size and direction as the intention to treat analysis.</w:t>
      </w:r>
    </w:p>
    <w:p w:rsidR="00630614" w:rsidRPr="00296A16" w:rsidRDefault="005F5073" w:rsidP="00630614">
      <w:pPr>
        <w:rPr>
          <w:rFonts w:ascii="Times New Roman" w:hAnsi="Times New Roman" w:cs="Times New Roman"/>
          <w:sz w:val="20"/>
          <w:szCs w:val="20"/>
        </w:rPr>
      </w:pPr>
      <w:r w:rsidRPr="00296A16">
        <w:rPr>
          <w:rFonts w:ascii="Times New Roman" w:hAnsi="Times New Roman" w:cs="Times New Roman"/>
          <w:i/>
          <w:sz w:val="20"/>
          <w:szCs w:val="20"/>
        </w:rPr>
        <w:t>Secondary outcomes</w:t>
      </w:r>
      <w:r w:rsidRPr="00296A16">
        <w:rPr>
          <w:rFonts w:ascii="Times New Roman" w:hAnsi="Times New Roman" w:cs="Times New Roman"/>
          <w:sz w:val="20"/>
          <w:szCs w:val="20"/>
        </w:rPr>
        <w:t xml:space="preserve">: </w:t>
      </w:r>
      <w:r w:rsidR="00630614" w:rsidRPr="00296A16">
        <w:rPr>
          <w:rFonts w:ascii="Times New Roman" w:hAnsi="Times New Roman" w:cs="Times New Roman"/>
          <w:sz w:val="20"/>
          <w:szCs w:val="20"/>
        </w:rPr>
        <w:t xml:space="preserve">Self-reported fruit and vegetable intake and self-reported physical activity were both statistically significantly different across the groups at the pre-specified threshold of p&lt;0.001. For self-reported fruit and vegetable intake this was driven by an increase in intake following provision of lifestyle advice, with or without </w:t>
      </w:r>
      <w:r w:rsidR="00630614" w:rsidRPr="00296A16">
        <w:rPr>
          <w:rFonts w:ascii="Times New Roman" w:hAnsi="Times New Roman" w:cs="Times New Roman"/>
          <w:sz w:val="20"/>
          <w:szCs w:val="20"/>
        </w:rPr>
        <w:lastRenderedPageBreak/>
        <w:t xml:space="preserve">risk information: lifestyle group vs control group 0.61 servings/day (0.39 to 0.83); phenotypic group and genetic group vs control group 0.47 servings/day (0.28 to 0.67). The provision of either genetic and/or phenotypic risk information in addition to lifestyle advice or genetic risk information in addition to phenotypic risk was not associated with change: phenotypic and genetic group vs lifestyle group (-0.14 (-0.33 to 0.06); genetic group vs phenotypic group -0.06 (-0.29 to 0.17). By contrast, the difference in self-report physical activity was driven by a reduction in physical activity in those groups receiving either phenotypic or genetic risk information: phenotypic group and genetic group vs control group -0.35 (-0.50 to -0.20); phenotypic group and genetic group vs lifestyle group -0.22 (-0.37 to -0.07). As with self-reported fruit and vegetable intake, the addition of genetic risk information to phenotypic risk was not associated with change: phenotypic group vs genetic group -0.13 (-0.31 to 0.05) (Figure 2; Supplementary material, Table S2 and Table 2). </w:t>
      </w:r>
    </w:p>
    <w:p w:rsidR="00630614" w:rsidRPr="00296A16" w:rsidRDefault="00630614" w:rsidP="00630614">
      <w:pPr>
        <w:rPr>
          <w:rFonts w:ascii="Times New Roman" w:hAnsi="Times New Roman" w:cs="Times New Roman"/>
          <w:sz w:val="20"/>
          <w:szCs w:val="20"/>
        </w:rPr>
        <w:sectPr w:rsidR="00630614" w:rsidRPr="00296A16" w:rsidSect="00325F53">
          <w:pgSz w:w="16838" w:h="11906" w:orient="landscape"/>
          <w:pgMar w:top="1440" w:right="1440" w:bottom="1440" w:left="1440" w:header="709" w:footer="709" w:gutter="0"/>
          <w:cols w:space="708"/>
          <w:docGrid w:linePitch="360"/>
        </w:sectPr>
      </w:pPr>
      <w:r w:rsidRPr="00296A16">
        <w:rPr>
          <w:rFonts w:ascii="Times New Roman" w:hAnsi="Times New Roman" w:cs="Times New Roman"/>
          <w:sz w:val="20"/>
          <w:szCs w:val="20"/>
        </w:rPr>
        <w:t>Although not reaching our pre-defined threshold for statistical significance, CHD-related worry and self-reported red and processed meat intake had p values &lt;0.01. For CHD-related worry this was driven by higher levels of worry in the group that received genetic and/or phenotypic risk compared to the control group (phenotypic group and genetic group vs control group 0.30 (0.09 to 0.52)) and lower levels of worry in the genetic group compared to the phenotypic group (genetic group vs phenotypic -0.28 (-0.54 to -0.02)). For red and processed meat consumption the pattern was similar to self-reported fruit and vegetable intake with provision of lifestyle advice, with or without risk information, associated with a decrease in red and processed meat consumption: lifestyle group vs control group -0.29 servings/day (-0.46 to -0.12); phenotypic group and genetic group vs control group -0.17 servings/day (-0.32 to -0.02). The addition of genetic and/or phenotypic risk to lifestyle advice was not associated with change (phenotypic group and genetic group vs lifestyle group 0.12 (-0.03 to 0.27) while addition of genetic risk information to phenotypic risk was associated with an increased consumption of red and processed meat (genetic group vs phenotypic group 0.20 (0.03 to 0.38).</w:t>
      </w:r>
    </w:p>
    <w:p w:rsidR="004A11A9" w:rsidRPr="007C02D8" w:rsidRDefault="00386B50" w:rsidP="007C02D8">
      <w:pPr>
        <w:spacing w:after="0" w:line="480" w:lineRule="auto"/>
        <w:rPr>
          <w:rFonts w:ascii="Times New Roman" w:eastAsia="Times New Roman" w:hAnsi="Times New Roman" w:cs="Times New Roman"/>
          <w:b/>
          <w:sz w:val="20"/>
          <w:szCs w:val="20"/>
        </w:rPr>
      </w:pPr>
      <w:r w:rsidRPr="00386B50">
        <w:rPr>
          <w:rFonts w:ascii="Times New Roman" w:hAnsi="Times New Roman" w:cs="Times New Roman"/>
          <w:b/>
          <w:sz w:val="20"/>
          <w:szCs w:val="20"/>
        </w:rPr>
        <w:lastRenderedPageBreak/>
        <w:t>Supplemental References</w:t>
      </w:r>
    </w:p>
    <w:p w:rsidR="003173DB" w:rsidRPr="003173DB" w:rsidRDefault="004A11A9" w:rsidP="003173DB">
      <w:pPr>
        <w:pStyle w:val="EndNoteBibliography"/>
        <w:spacing w:after="0"/>
        <w:ind w:left="720" w:hanging="720"/>
      </w:pPr>
      <w:r>
        <w:fldChar w:fldCharType="begin"/>
      </w:r>
      <w:r>
        <w:instrText xml:space="preserve"> ADDIN EN.REFLIST </w:instrText>
      </w:r>
      <w:r>
        <w:fldChar w:fldCharType="separate"/>
      </w:r>
      <w:r w:rsidR="003173DB" w:rsidRPr="003173DB">
        <w:t>1.</w:t>
      </w:r>
      <w:r w:rsidR="003173DB" w:rsidRPr="003173DB">
        <w:tab/>
        <w:t xml:space="preserve">Silarova, B., et al., </w:t>
      </w:r>
      <w:r w:rsidR="003173DB" w:rsidRPr="003173DB">
        <w:rPr>
          <w:i/>
        </w:rPr>
        <w:t>Information and Risk Modification Trial (INFORM): design of a randomised controlled trial of communicating different types of information about coronary heart disease risk, alongside lifestyle advice, to achieve change in health-related behaviour.</w:t>
      </w:r>
      <w:r w:rsidR="003173DB" w:rsidRPr="003173DB">
        <w:t xml:space="preserve"> BMC Public Health, 2015. </w:t>
      </w:r>
      <w:r w:rsidR="003173DB" w:rsidRPr="003173DB">
        <w:rPr>
          <w:b/>
        </w:rPr>
        <w:t>15</w:t>
      </w:r>
      <w:r w:rsidR="003173DB" w:rsidRPr="003173DB">
        <w:t>: p. 868.</w:t>
      </w:r>
    </w:p>
    <w:p w:rsidR="003173DB" w:rsidRPr="003173DB" w:rsidRDefault="003173DB" w:rsidP="003173DB">
      <w:pPr>
        <w:pStyle w:val="EndNoteBibliography"/>
        <w:spacing w:after="0"/>
        <w:ind w:left="720" w:hanging="720"/>
      </w:pPr>
      <w:r w:rsidRPr="003173DB">
        <w:t>2.</w:t>
      </w:r>
      <w:r w:rsidRPr="003173DB">
        <w:tab/>
        <w:t xml:space="preserve">Knowles, J.W., et al., </w:t>
      </w:r>
      <w:r w:rsidRPr="003173DB">
        <w:rPr>
          <w:i/>
        </w:rPr>
        <w:t>Randomized trial of personal genomics for preventive cardiology: design and challenges.</w:t>
      </w:r>
      <w:r w:rsidRPr="003173DB">
        <w:t xml:space="preserve"> Circ Cardiovasc Genet, 2012. </w:t>
      </w:r>
      <w:r w:rsidRPr="003173DB">
        <w:rPr>
          <w:b/>
        </w:rPr>
        <w:t>5</w:t>
      </w:r>
      <w:r w:rsidRPr="003173DB">
        <w:t>(3): p. 368-76.</w:t>
      </w:r>
    </w:p>
    <w:p w:rsidR="003173DB" w:rsidRPr="003173DB" w:rsidRDefault="003173DB" w:rsidP="003173DB">
      <w:pPr>
        <w:pStyle w:val="EndNoteBibliography"/>
        <w:spacing w:after="0"/>
        <w:ind w:left="720" w:hanging="720"/>
      </w:pPr>
      <w:r w:rsidRPr="003173DB">
        <w:t>3.</w:t>
      </w:r>
      <w:r w:rsidRPr="003173DB">
        <w:tab/>
        <w:t xml:space="preserve">Persell, S.D., et al., </w:t>
      </w:r>
      <w:r w:rsidRPr="003173DB">
        <w:rPr>
          <w:i/>
        </w:rPr>
        <w:t>Electronic health record-based patient identification and individualized mailed outreach for primary cardiovascular disease prevention: a cluster randomized trial.</w:t>
      </w:r>
      <w:r w:rsidRPr="003173DB">
        <w:t xml:space="preserve"> J Gen Intern Med, 2013. </w:t>
      </w:r>
      <w:r w:rsidRPr="003173DB">
        <w:rPr>
          <w:b/>
        </w:rPr>
        <w:t>28</w:t>
      </w:r>
      <w:r w:rsidRPr="003173DB">
        <w:t>(4): p. 554-60.</w:t>
      </w:r>
    </w:p>
    <w:p w:rsidR="003173DB" w:rsidRPr="003173DB" w:rsidRDefault="003173DB" w:rsidP="003173DB">
      <w:pPr>
        <w:pStyle w:val="EndNoteBibliography"/>
        <w:spacing w:after="0"/>
        <w:ind w:left="720" w:hanging="720"/>
      </w:pPr>
      <w:r w:rsidRPr="003173DB">
        <w:t>4.</w:t>
      </w:r>
      <w:r w:rsidRPr="003173DB">
        <w:tab/>
        <w:t xml:space="preserve">Sheridan, S.L., et al., </w:t>
      </w:r>
      <w:r w:rsidRPr="003173DB">
        <w:rPr>
          <w:i/>
        </w:rPr>
        <w:t>Designing and implementing a comparative effectiveness study of two strategies for delivering high quality CHD prevention: methods and participant characteristics for the Heart to Health study.</w:t>
      </w:r>
      <w:r w:rsidRPr="003173DB">
        <w:t xml:space="preserve"> Contemp Clin Trials, 2013. </w:t>
      </w:r>
      <w:r w:rsidRPr="003173DB">
        <w:rPr>
          <w:b/>
        </w:rPr>
        <w:t>36</w:t>
      </w:r>
      <w:r w:rsidRPr="003173DB">
        <w:t>(2): p. 394-405.</w:t>
      </w:r>
    </w:p>
    <w:p w:rsidR="003173DB" w:rsidRPr="003173DB" w:rsidRDefault="003173DB" w:rsidP="003173DB">
      <w:pPr>
        <w:pStyle w:val="EndNoteBibliography"/>
        <w:spacing w:after="0"/>
        <w:ind w:left="720" w:hanging="720"/>
      </w:pPr>
      <w:r w:rsidRPr="003173DB">
        <w:t>5.</w:t>
      </w:r>
      <w:r w:rsidRPr="003173DB">
        <w:tab/>
        <w:t xml:space="preserve">Rock, C.L., et al., </w:t>
      </w:r>
      <w:r w:rsidRPr="003173DB">
        <w:rPr>
          <w:i/>
        </w:rPr>
        <w:t>Plasma carotenoids and recurrence-free survival in women with a history of breast cancer.</w:t>
      </w:r>
      <w:r w:rsidRPr="003173DB">
        <w:t xml:space="preserve"> J Clin Oncol, 2005. </w:t>
      </w:r>
      <w:r w:rsidRPr="003173DB">
        <w:rPr>
          <w:b/>
        </w:rPr>
        <w:t>23</w:t>
      </w:r>
      <w:r w:rsidRPr="003173DB">
        <w:t>(27): p. 6631-8.</w:t>
      </w:r>
    </w:p>
    <w:p w:rsidR="003173DB" w:rsidRPr="003173DB" w:rsidRDefault="003173DB" w:rsidP="003173DB">
      <w:pPr>
        <w:pStyle w:val="EndNoteBibliography"/>
        <w:spacing w:after="0"/>
        <w:ind w:left="720" w:hanging="720"/>
      </w:pPr>
      <w:r w:rsidRPr="003173DB">
        <w:t>6.</w:t>
      </w:r>
      <w:r w:rsidRPr="003173DB">
        <w:tab/>
      </w:r>
      <w:r w:rsidRPr="003173DB">
        <w:rPr>
          <w:i/>
        </w:rPr>
        <w:t>Joint British Societies' consensus recommendations for the prevention of cardiovascular disease (JBS3).</w:t>
      </w:r>
      <w:r w:rsidRPr="003173DB">
        <w:t xml:space="preserve"> Heart, 2014. </w:t>
      </w:r>
      <w:r w:rsidRPr="003173DB">
        <w:rPr>
          <w:b/>
        </w:rPr>
        <w:t>100 Suppl 2</w:t>
      </w:r>
      <w:r w:rsidRPr="003173DB">
        <w:t>: p. ii1-ii67.</w:t>
      </w:r>
    </w:p>
    <w:p w:rsidR="003173DB" w:rsidRPr="003173DB" w:rsidRDefault="003173DB" w:rsidP="003173DB">
      <w:pPr>
        <w:pStyle w:val="EndNoteBibliography"/>
        <w:spacing w:after="0"/>
        <w:ind w:left="720" w:hanging="720"/>
      </w:pPr>
      <w:r w:rsidRPr="003173DB">
        <w:t>7.</w:t>
      </w:r>
      <w:r w:rsidRPr="003173DB">
        <w:tab/>
        <w:t xml:space="preserve">Rabar, S., et al., </w:t>
      </w:r>
      <w:r w:rsidRPr="003173DB">
        <w:rPr>
          <w:i/>
        </w:rPr>
        <w:t>Lipid modification and cardiovascular risk assessment for the primary and secondary prevention of cardiovascular disease: summary of updated NICE guidance.</w:t>
      </w:r>
      <w:r w:rsidRPr="003173DB">
        <w:t xml:space="preserve"> Bmj, 2014. </w:t>
      </w:r>
      <w:r w:rsidRPr="003173DB">
        <w:rPr>
          <w:b/>
        </w:rPr>
        <w:t>349</w:t>
      </w:r>
      <w:r w:rsidRPr="003173DB">
        <w:t>: p. g4356.</w:t>
      </w:r>
    </w:p>
    <w:p w:rsidR="003173DB" w:rsidRPr="003173DB" w:rsidRDefault="003173DB" w:rsidP="003173DB">
      <w:pPr>
        <w:pStyle w:val="EndNoteBibliography"/>
        <w:spacing w:after="0"/>
        <w:ind w:left="720" w:hanging="720"/>
      </w:pPr>
      <w:r w:rsidRPr="003173DB">
        <w:t>8.</w:t>
      </w:r>
      <w:r w:rsidRPr="003173DB">
        <w:tab/>
        <w:t xml:space="preserve">Echouffo-Tcheugui, J.B., et al., </w:t>
      </w:r>
      <w:r w:rsidRPr="003173DB">
        <w:rPr>
          <w:i/>
        </w:rPr>
        <w:t>The ADDITION-Cambridge trial protocol: a cluster -- randomised controlled trial of screening for type 2 diabetes and intensive treatment for screen-detected patients.</w:t>
      </w:r>
      <w:r w:rsidRPr="003173DB">
        <w:t xml:space="preserve"> BMC Public Health, 2009. </w:t>
      </w:r>
      <w:r w:rsidRPr="003173DB">
        <w:rPr>
          <w:b/>
        </w:rPr>
        <w:t>9</w:t>
      </w:r>
      <w:r w:rsidRPr="003173DB">
        <w:t>: p. 136.</w:t>
      </w:r>
    </w:p>
    <w:p w:rsidR="003173DB" w:rsidRPr="003173DB" w:rsidRDefault="003173DB" w:rsidP="003173DB">
      <w:pPr>
        <w:pStyle w:val="EndNoteBibliography"/>
        <w:spacing w:after="0"/>
        <w:ind w:left="720" w:hanging="720"/>
      </w:pPr>
      <w:r w:rsidRPr="003173DB">
        <w:t>9.</w:t>
      </w:r>
      <w:r w:rsidRPr="003173DB">
        <w:tab/>
        <w:t xml:space="preserve">Wareham, N.J., et al., </w:t>
      </w:r>
      <w:r w:rsidRPr="003173DB">
        <w:rPr>
          <w:i/>
        </w:rPr>
        <w:t>Validity and repeatability of the EPIC-Norfolk Physical Activity Questionnaire.</w:t>
      </w:r>
      <w:r w:rsidRPr="003173DB">
        <w:t xml:space="preserve"> Int J Epidemiol, 2002. </w:t>
      </w:r>
      <w:r w:rsidRPr="003173DB">
        <w:rPr>
          <w:b/>
        </w:rPr>
        <w:t>31</w:t>
      </w:r>
      <w:r w:rsidRPr="003173DB">
        <w:t>(1): p. 168-74.</w:t>
      </w:r>
    </w:p>
    <w:p w:rsidR="003173DB" w:rsidRPr="003173DB" w:rsidRDefault="003173DB" w:rsidP="003173DB">
      <w:pPr>
        <w:pStyle w:val="EndNoteBibliography"/>
        <w:spacing w:after="0"/>
        <w:ind w:left="720" w:hanging="720"/>
      </w:pPr>
      <w:r w:rsidRPr="003173DB">
        <w:t>10.</w:t>
      </w:r>
      <w:r w:rsidRPr="003173DB">
        <w:tab/>
        <w:t xml:space="preserve">Diefenbach, M.A., N.D. Weinstein, and J. O'Reilly, </w:t>
      </w:r>
      <w:r w:rsidRPr="003173DB">
        <w:rPr>
          <w:i/>
        </w:rPr>
        <w:t>Scales for assessing perceptions of health hazard susceptibility.</w:t>
      </w:r>
      <w:r w:rsidRPr="003173DB">
        <w:t xml:space="preserve"> Health Educ Res, 1993. </w:t>
      </w:r>
      <w:r w:rsidRPr="003173DB">
        <w:rPr>
          <w:b/>
        </w:rPr>
        <w:t>8</w:t>
      </w:r>
      <w:r w:rsidRPr="003173DB">
        <w:t>(2): p. 181-92.</w:t>
      </w:r>
    </w:p>
    <w:p w:rsidR="003173DB" w:rsidRPr="003173DB" w:rsidRDefault="003173DB" w:rsidP="003173DB">
      <w:pPr>
        <w:pStyle w:val="EndNoteBibliography"/>
        <w:spacing w:after="0"/>
        <w:ind w:left="720" w:hanging="720"/>
      </w:pPr>
      <w:r w:rsidRPr="003173DB">
        <w:t>11.</w:t>
      </w:r>
      <w:r w:rsidRPr="003173DB">
        <w:tab/>
        <w:t xml:space="preserve">Godino, J.G., et al., </w:t>
      </w:r>
      <w:r w:rsidRPr="003173DB">
        <w:rPr>
          <w:i/>
        </w:rPr>
        <w:t>Effect of communicating genetic and phenotypic risk for type 2 diabetes in combination with lifestyle advice on objectively measured physical activity: protocol of a randomised controlled trial.</w:t>
      </w:r>
      <w:r w:rsidRPr="003173DB">
        <w:t xml:space="preserve"> BMC Public Health, 2012. </w:t>
      </w:r>
      <w:r w:rsidRPr="003173DB">
        <w:rPr>
          <w:b/>
        </w:rPr>
        <w:t>12</w:t>
      </w:r>
      <w:r w:rsidRPr="003173DB">
        <w:t>: p. 444.</w:t>
      </w:r>
    </w:p>
    <w:p w:rsidR="003173DB" w:rsidRPr="003173DB" w:rsidRDefault="003173DB" w:rsidP="003173DB">
      <w:pPr>
        <w:pStyle w:val="EndNoteBibliography"/>
        <w:spacing w:after="0"/>
        <w:ind w:left="720" w:hanging="720"/>
      </w:pPr>
      <w:r w:rsidRPr="003173DB">
        <w:t>12.</w:t>
      </w:r>
      <w:r w:rsidRPr="003173DB">
        <w:tab/>
        <w:t xml:space="preserve">Kroenke, K., R.L. Spitzer, and J.B. Williams, </w:t>
      </w:r>
      <w:r w:rsidRPr="003173DB">
        <w:rPr>
          <w:i/>
        </w:rPr>
        <w:t>The Patient Health Questionnaire-2: validity of a two-item depression screener.</w:t>
      </w:r>
      <w:r w:rsidRPr="003173DB">
        <w:t xml:space="preserve"> Med Care, 2003. </w:t>
      </w:r>
      <w:r w:rsidRPr="003173DB">
        <w:rPr>
          <w:b/>
        </w:rPr>
        <w:t>41</w:t>
      </w:r>
      <w:r w:rsidRPr="003173DB">
        <w:t>(11): p. 1284-92.</w:t>
      </w:r>
    </w:p>
    <w:p w:rsidR="003173DB" w:rsidRPr="003173DB" w:rsidRDefault="003173DB" w:rsidP="003173DB">
      <w:pPr>
        <w:pStyle w:val="EndNoteBibliography"/>
        <w:spacing w:after="0"/>
        <w:ind w:left="720" w:hanging="720"/>
      </w:pPr>
      <w:r w:rsidRPr="003173DB">
        <w:t>13.</w:t>
      </w:r>
      <w:r w:rsidRPr="003173DB">
        <w:tab/>
        <w:t xml:space="preserve">Watson, M., et al., </w:t>
      </w:r>
      <w:r w:rsidRPr="003173DB">
        <w:rPr>
          <w:i/>
        </w:rPr>
        <w:t>The impact of genetic counselling on risk perception and mental health in women with a family history of breast cancer.</w:t>
      </w:r>
      <w:r w:rsidRPr="003173DB">
        <w:t xml:space="preserve"> Br J Cancer, 1999. </w:t>
      </w:r>
      <w:r w:rsidRPr="003173DB">
        <w:rPr>
          <w:b/>
        </w:rPr>
        <w:t>79</w:t>
      </w:r>
      <w:r w:rsidRPr="003173DB">
        <w:t>(5-6): p. 868-74.</w:t>
      </w:r>
    </w:p>
    <w:p w:rsidR="003173DB" w:rsidRPr="003173DB" w:rsidRDefault="003173DB" w:rsidP="003173DB">
      <w:pPr>
        <w:pStyle w:val="EndNoteBibliography"/>
        <w:spacing w:after="0"/>
        <w:ind w:left="720" w:hanging="720"/>
      </w:pPr>
      <w:r w:rsidRPr="003173DB">
        <w:t>14.</w:t>
      </w:r>
      <w:r w:rsidRPr="003173DB">
        <w:tab/>
        <w:t xml:space="preserve">Sharp, S. </w:t>
      </w:r>
      <w:r w:rsidRPr="003173DB">
        <w:rPr>
          <w:i/>
        </w:rPr>
        <w:t>Statistical analysis plan - Information And Risk Modification Trial (INFORM). FINAL – 18 August 2015</w:t>
      </w:r>
      <w:r w:rsidRPr="003173DB">
        <w:t xml:space="preserve">.  02/11/2018]; Available from: </w:t>
      </w:r>
      <w:hyperlink r:id="rId10" w:history="1">
        <w:r w:rsidRPr="003173DB">
          <w:rPr>
            <w:rStyle w:val="Hyperlink"/>
          </w:rPr>
          <w:t>http://www.informstudy.org.uk/static/pubs/INFORM_Statistical_Analysis_Plan_FINAL_ISRCTN.pdf</w:t>
        </w:r>
      </w:hyperlink>
      <w:r w:rsidRPr="003173DB">
        <w:t>.</w:t>
      </w:r>
    </w:p>
    <w:p w:rsidR="003173DB" w:rsidRPr="003173DB" w:rsidRDefault="003173DB" w:rsidP="003173DB">
      <w:pPr>
        <w:pStyle w:val="EndNoteBibliography"/>
        <w:spacing w:after="0"/>
        <w:ind w:left="720" w:hanging="720"/>
      </w:pPr>
      <w:r w:rsidRPr="003173DB">
        <w:t>15.</w:t>
      </w:r>
      <w:r w:rsidRPr="003173DB">
        <w:tab/>
        <w:t xml:space="preserve">Schulz, K.F., D.G. Altman, and D. Moher, </w:t>
      </w:r>
      <w:r w:rsidRPr="003173DB">
        <w:rPr>
          <w:i/>
        </w:rPr>
        <w:t>CONSORT 2010 Statement: updated guidelines for reporting parallel group randomised trials.</w:t>
      </w:r>
      <w:r w:rsidRPr="003173DB">
        <w:t xml:space="preserve"> BMJ, 2010. </w:t>
      </w:r>
      <w:r w:rsidRPr="003173DB">
        <w:rPr>
          <w:b/>
        </w:rPr>
        <w:t>340</w:t>
      </w:r>
      <w:r w:rsidRPr="003173DB">
        <w:t>.</w:t>
      </w:r>
    </w:p>
    <w:p w:rsidR="003173DB" w:rsidRPr="003173DB" w:rsidRDefault="003173DB" w:rsidP="003173DB">
      <w:pPr>
        <w:pStyle w:val="EndNoteBibliography"/>
        <w:spacing w:after="0"/>
        <w:ind w:left="720" w:hanging="720"/>
      </w:pPr>
      <w:r w:rsidRPr="003173DB">
        <w:t>16.</w:t>
      </w:r>
      <w:r w:rsidRPr="003173DB">
        <w:tab/>
        <w:t xml:space="preserve">White, I.R., J. Carpenter, and N.J. Horton, </w:t>
      </w:r>
      <w:r w:rsidRPr="003173DB">
        <w:rPr>
          <w:i/>
        </w:rPr>
        <w:t>Including all individuals is not enough: lessons for intention-to-treat analysis.</w:t>
      </w:r>
      <w:r w:rsidRPr="003173DB">
        <w:t xml:space="preserve"> Clin Trials, 2012. </w:t>
      </w:r>
      <w:r w:rsidRPr="003173DB">
        <w:rPr>
          <w:b/>
        </w:rPr>
        <w:t>9</w:t>
      </w:r>
      <w:r w:rsidRPr="003173DB">
        <w:t>(4): p. 396-407.</w:t>
      </w:r>
    </w:p>
    <w:p w:rsidR="003173DB" w:rsidRPr="003173DB" w:rsidRDefault="003173DB" w:rsidP="003173DB">
      <w:pPr>
        <w:pStyle w:val="EndNoteBibliography"/>
        <w:spacing w:after="0"/>
        <w:ind w:left="720" w:hanging="720"/>
      </w:pPr>
      <w:r w:rsidRPr="003173DB">
        <w:t>17.</w:t>
      </w:r>
      <w:r w:rsidRPr="003173DB">
        <w:tab/>
        <w:t xml:space="preserve">White, I.R. and S.G. Thompson, </w:t>
      </w:r>
      <w:r w:rsidRPr="003173DB">
        <w:rPr>
          <w:i/>
        </w:rPr>
        <w:t>Adjusting for partially missing baseline measurements in randomized trials.</w:t>
      </w:r>
      <w:r w:rsidRPr="003173DB">
        <w:t xml:space="preserve"> Stat Med, 2005. </w:t>
      </w:r>
      <w:r w:rsidRPr="003173DB">
        <w:rPr>
          <w:b/>
        </w:rPr>
        <w:t>24</w:t>
      </w:r>
      <w:r w:rsidRPr="003173DB">
        <w:t>(7): p. 993-1007.</w:t>
      </w:r>
    </w:p>
    <w:p w:rsidR="003173DB" w:rsidRPr="003173DB" w:rsidRDefault="003173DB" w:rsidP="003173DB">
      <w:pPr>
        <w:pStyle w:val="EndNoteBibliography"/>
        <w:ind w:left="720" w:hanging="720"/>
      </w:pPr>
      <w:r w:rsidRPr="003173DB">
        <w:t>18.</w:t>
      </w:r>
      <w:r w:rsidRPr="003173DB">
        <w:tab/>
        <w:t xml:space="preserve">Moore, C., et al., </w:t>
      </w:r>
      <w:r w:rsidRPr="003173DB">
        <w:rPr>
          <w:i/>
        </w:rPr>
        <w:t>The INTERVAL trial to determine whether intervals between blood donations can be safely and acceptably decreased to optimise blood supply: study protocol for a randomised controlled trial.</w:t>
      </w:r>
      <w:r w:rsidRPr="003173DB">
        <w:t xml:space="preserve"> Trials, 2014. </w:t>
      </w:r>
      <w:r w:rsidRPr="003173DB">
        <w:rPr>
          <w:b/>
        </w:rPr>
        <w:t>15</w:t>
      </w:r>
      <w:r w:rsidRPr="003173DB">
        <w:t>: p. 363.</w:t>
      </w:r>
    </w:p>
    <w:p w:rsidR="00A02A87" w:rsidRDefault="004A11A9" w:rsidP="008F436C">
      <w:r>
        <w:fldChar w:fldCharType="end"/>
      </w:r>
    </w:p>
    <w:sectPr w:rsidR="00A02A87" w:rsidSect="00325F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16" w:rsidRDefault="00296A16" w:rsidP="00296A16">
      <w:pPr>
        <w:spacing w:after="0" w:line="240" w:lineRule="auto"/>
      </w:pPr>
      <w:r>
        <w:separator/>
      </w:r>
    </w:p>
  </w:endnote>
  <w:endnote w:type="continuationSeparator" w:id="0">
    <w:p w:rsidR="00296A16" w:rsidRDefault="00296A16" w:rsidP="0029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Vrind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9559"/>
      <w:docPartObj>
        <w:docPartGallery w:val="Page Numbers (Bottom of Page)"/>
        <w:docPartUnique/>
      </w:docPartObj>
    </w:sdtPr>
    <w:sdtEndPr>
      <w:rPr>
        <w:noProof/>
      </w:rPr>
    </w:sdtEndPr>
    <w:sdtContent>
      <w:p w:rsidR="00296A16" w:rsidRDefault="00296A16">
        <w:pPr>
          <w:pStyle w:val="Footer"/>
          <w:jc w:val="center"/>
        </w:pPr>
        <w:r>
          <w:fldChar w:fldCharType="begin"/>
        </w:r>
        <w:r>
          <w:instrText xml:space="preserve"> PAGE   \* MERGEFORMAT </w:instrText>
        </w:r>
        <w:r>
          <w:fldChar w:fldCharType="separate"/>
        </w:r>
        <w:r w:rsidR="00866637">
          <w:rPr>
            <w:noProof/>
          </w:rPr>
          <w:t>38</w:t>
        </w:r>
        <w:r>
          <w:rPr>
            <w:noProof/>
          </w:rPr>
          <w:fldChar w:fldCharType="end"/>
        </w:r>
      </w:p>
    </w:sdtContent>
  </w:sdt>
  <w:p w:rsidR="00296A16" w:rsidRDefault="0029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16" w:rsidRDefault="00296A16" w:rsidP="00296A16">
      <w:pPr>
        <w:spacing w:after="0" w:line="240" w:lineRule="auto"/>
      </w:pPr>
      <w:r>
        <w:separator/>
      </w:r>
    </w:p>
  </w:footnote>
  <w:footnote w:type="continuationSeparator" w:id="0">
    <w:p w:rsidR="00296A16" w:rsidRDefault="00296A16" w:rsidP="00296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167F70"/>
    <w:multiLevelType w:val="multilevel"/>
    <w:tmpl w:val="8E0A7E3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A5030"/>
    <w:multiLevelType w:val="hybridMultilevel"/>
    <w:tmpl w:val="821CE2A0"/>
    <w:lvl w:ilvl="0" w:tplc="D8967FD0">
      <w:start w:val="1"/>
      <w:numFmt w:val="bullet"/>
      <w:lvlText w:val=""/>
      <w:lvlJc w:val="left"/>
      <w:pPr>
        <w:ind w:left="644"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C04E8A"/>
    <w:multiLevelType w:val="hybridMultilevel"/>
    <w:tmpl w:val="7D967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2F6C86"/>
    <w:multiLevelType w:val="hybridMultilevel"/>
    <w:tmpl w:val="EDCAE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FE060A"/>
    <w:multiLevelType w:val="multilevel"/>
    <w:tmpl w:val="5D643FEE"/>
    <w:lvl w:ilvl="0">
      <w:start w:val="1"/>
      <w:numFmt w:val="decimal"/>
      <w:lvlText w:val="%1."/>
      <w:lvlJc w:val="left"/>
      <w:pPr>
        <w:ind w:left="360" w:hanging="360"/>
      </w:pPr>
      <w:rPr>
        <w:rFonts w:hint="default"/>
      </w:rPr>
    </w:lvl>
    <w:lvl w:ilvl="1">
      <w:start w:val="1"/>
      <w:numFmt w:val="decimal"/>
      <w:lvlText w:val="%1.%2."/>
      <w:lvlJc w:val="left"/>
      <w:pPr>
        <w:ind w:left="1131" w:hanging="4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847BE6"/>
    <w:multiLevelType w:val="hybridMultilevel"/>
    <w:tmpl w:val="FCF60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982443"/>
    <w:multiLevelType w:val="hybridMultilevel"/>
    <w:tmpl w:val="114020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DE0030"/>
    <w:multiLevelType w:val="hybridMultilevel"/>
    <w:tmpl w:val="A3BE2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40233D"/>
    <w:multiLevelType w:val="hybridMultilevel"/>
    <w:tmpl w:val="3308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27936"/>
    <w:multiLevelType w:val="hybridMultilevel"/>
    <w:tmpl w:val="9FECC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CC0E53"/>
    <w:multiLevelType w:val="hybridMultilevel"/>
    <w:tmpl w:val="63E2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20125C"/>
    <w:multiLevelType w:val="hybridMultilevel"/>
    <w:tmpl w:val="B9384736"/>
    <w:lvl w:ilvl="0" w:tplc="5CCA1378">
      <w:start w:val="1"/>
      <w:numFmt w:val="decimal"/>
      <w:lvlText w:val="%1."/>
      <w:lvlJc w:val="left"/>
      <w:pPr>
        <w:ind w:left="1080" w:hanging="360"/>
      </w:pPr>
      <w:rPr>
        <w:rFonts w:ascii="Times New Roman" w:eastAsia="Times New Roman" w:hAnsi="Times New Roman" w:cs="Times New Roman"/>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564D7DED"/>
    <w:multiLevelType w:val="hybridMultilevel"/>
    <w:tmpl w:val="8FC2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03B69"/>
    <w:multiLevelType w:val="hybridMultilevel"/>
    <w:tmpl w:val="B7A0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B7568F"/>
    <w:multiLevelType w:val="hybridMultilevel"/>
    <w:tmpl w:val="F8EAE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8343B5"/>
    <w:multiLevelType w:val="hybridMultilevel"/>
    <w:tmpl w:val="5E0EA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1D0BE8"/>
    <w:multiLevelType w:val="hybridMultilevel"/>
    <w:tmpl w:val="E590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83568C"/>
    <w:multiLevelType w:val="hybridMultilevel"/>
    <w:tmpl w:val="0A90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F02E1"/>
    <w:multiLevelType w:val="hybridMultilevel"/>
    <w:tmpl w:val="3AA42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7"/>
  </w:num>
  <w:num w:numId="8">
    <w:abstractNumId w:val="5"/>
  </w:num>
  <w:num w:numId="9">
    <w:abstractNumId w:val="10"/>
  </w:num>
  <w:num w:numId="10">
    <w:abstractNumId w:val="18"/>
  </w:num>
  <w:num w:numId="11">
    <w:abstractNumId w:val="4"/>
  </w:num>
  <w:num w:numId="12">
    <w:abstractNumId w:val="19"/>
  </w:num>
  <w:num w:numId="13">
    <w:abstractNumId w:val="13"/>
  </w:num>
  <w:num w:numId="14">
    <w:abstractNumId w:val="16"/>
  </w:num>
  <w:num w:numId="15">
    <w:abstractNumId w:val="12"/>
  </w:num>
  <w:num w:numId="16">
    <w:abstractNumId w:val="11"/>
  </w:num>
  <w:num w:numId="17">
    <w:abstractNumId w:val="21"/>
  </w:num>
  <w:num w:numId="18">
    <w:abstractNumId w:val="15"/>
  </w:num>
  <w:num w:numId="19">
    <w:abstractNumId w:val="0"/>
  </w:num>
  <w:num w:numId="20">
    <w:abstractNumId w:val="1"/>
  </w:num>
  <w:num w:numId="21">
    <w:abstractNumId w:val="2"/>
  </w:num>
  <w:num w:numId="22">
    <w:abstractNumId w:val="3"/>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5fzvttc5d52heepruvt59oap9x0zttt2p9&quot;&gt;HEART&lt;record-ids&gt;&lt;item&gt;15&lt;/item&gt;&lt;item&gt;16&lt;/item&gt;&lt;item&gt;21&lt;/item&gt;&lt;item&gt;26&lt;/item&gt;&lt;item&gt;28&lt;/item&gt;&lt;item&gt;52&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C47BE3"/>
    <w:rsid w:val="000B2211"/>
    <w:rsid w:val="000D5244"/>
    <w:rsid w:val="001762F8"/>
    <w:rsid w:val="001F3BE2"/>
    <w:rsid w:val="00250B41"/>
    <w:rsid w:val="00254413"/>
    <w:rsid w:val="00282DD1"/>
    <w:rsid w:val="00296A16"/>
    <w:rsid w:val="003173DB"/>
    <w:rsid w:val="00325F53"/>
    <w:rsid w:val="00386B50"/>
    <w:rsid w:val="003E301E"/>
    <w:rsid w:val="00412C94"/>
    <w:rsid w:val="00416A9C"/>
    <w:rsid w:val="00467B81"/>
    <w:rsid w:val="004A11A9"/>
    <w:rsid w:val="005F5073"/>
    <w:rsid w:val="00630614"/>
    <w:rsid w:val="00666E3C"/>
    <w:rsid w:val="006D3D27"/>
    <w:rsid w:val="006E4644"/>
    <w:rsid w:val="00705D9F"/>
    <w:rsid w:val="00721BAB"/>
    <w:rsid w:val="00746922"/>
    <w:rsid w:val="007B7908"/>
    <w:rsid w:val="007C02D8"/>
    <w:rsid w:val="007C6240"/>
    <w:rsid w:val="008002FE"/>
    <w:rsid w:val="008336E0"/>
    <w:rsid w:val="00866637"/>
    <w:rsid w:val="008F093A"/>
    <w:rsid w:val="008F436C"/>
    <w:rsid w:val="00A02A87"/>
    <w:rsid w:val="00A6258F"/>
    <w:rsid w:val="00C47BE3"/>
    <w:rsid w:val="00CE0E79"/>
    <w:rsid w:val="00CF3854"/>
    <w:rsid w:val="00D0654E"/>
    <w:rsid w:val="00EA0980"/>
    <w:rsid w:val="00FA4A5B"/>
    <w:rsid w:val="00FB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D1265-C6B5-4A63-B116-36F48E4F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E3"/>
    <w:pPr>
      <w:spacing w:after="200" w:line="276" w:lineRule="auto"/>
    </w:pPr>
  </w:style>
  <w:style w:type="paragraph" w:styleId="Heading1">
    <w:name w:val="heading 1"/>
    <w:aliases w:val="Chapter title"/>
    <w:basedOn w:val="Normal"/>
    <w:next w:val="Normal"/>
    <w:link w:val="Heading1Char"/>
    <w:autoRedefine/>
    <w:uiPriority w:val="1"/>
    <w:qFormat/>
    <w:rsid w:val="006D3D27"/>
    <w:pPr>
      <w:keepNext/>
      <w:keepLines/>
      <w:pBdr>
        <w:bottom w:val="single" w:sz="4" w:space="1" w:color="auto"/>
      </w:pBdr>
      <w:spacing w:after="240" w:line="288" w:lineRule="auto"/>
      <w:ind w:left="360" w:hanging="360"/>
      <w:jc w:val="both"/>
      <w:outlineLvl w:val="0"/>
    </w:pPr>
    <w:rPr>
      <w:rFonts w:ascii="Futura Std Book" w:hAnsi="Futura Std Book"/>
      <w:b/>
      <w:color w:val="1F497D" w:themeColor="text2"/>
      <w:sz w:val="32"/>
    </w:rPr>
  </w:style>
  <w:style w:type="paragraph" w:styleId="Heading3">
    <w:name w:val="heading 3"/>
    <w:basedOn w:val="Heading1"/>
    <w:next w:val="Normal"/>
    <w:link w:val="Heading3Char"/>
    <w:autoRedefine/>
    <w:uiPriority w:val="3"/>
    <w:qFormat/>
    <w:rsid w:val="00705D9F"/>
    <w:pPr>
      <w:pBdr>
        <w:bottom w:val="none" w:sz="0" w:space="0" w:color="auto"/>
      </w:pBdr>
      <w:spacing w:before="240" w:after="120"/>
      <w:ind w:left="0" w:firstLine="0"/>
      <w:outlineLvl w:val="2"/>
    </w:pPr>
    <w:rPr>
      <w:rFonts w:asciiTheme="minorHAnsi" w:hAnsiTheme="minorHAns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1"/>
    <w:rsid w:val="006D3D27"/>
    <w:rPr>
      <w:rFonts w:ascii="Futura Std Book" w:hAnsi="Futura Std Book"/>
      <w:b/>
      <w:color w:val="1F497D" w:themeColor="text2"/>
      <w:sz w:val="32"/>
    </w:rPr>
  </w:style>
  <w:style w:type="character" w:customStyle="1" w:styleId="Heading3Char">
    <w:name w:val="Heading 3 Char"/>
    <w:basedOn w:val="DefaultParagraphFont"/>
    <w:link w:val="Heading3"/>
    <w:uiPriority w:val="3"/>
    <w:rsid w:val="00705D9F"/>
    <w:rPr>
      <w:b/>
      <w:i/>
      <w:color w:val="1F497D" w:themeColor="text2"/>
      <w:sz w:val="24"/>
      <w:szCs w:val="26"/>
    </w:rPr>
  </w:style>
  <w:style w:type="paragraph" w:styleId="ListParagraph">
    <w:name w:val="List Paragraph"/>
    <w:basedOn w:val="Normal"/>
    <w:uiPriority w:val="34"/>
    <w:qFormat/>
    <w:rsid w:val="00C47BE3"/>
    <w:pPr>
      <w:ind w:left="720"/>
      <w:contextualSpacing/>
    </w:pPr>
  </w:style>
  <w:style w:type="paragraph" w:styleId="NormalWeb">
    <w:name w:val="Normal (Web)"/>
    <w:basedOn w:val="Normal"/>
    <w:uiPriority w:val="99"/>
    <w:semiHidden/>
    <w:unhideWhenUsed/>
    <w:rsid w:val="00C47BE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4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53"/>
    <w:rPr>
      <w:rFonts w:ascii="Tahoma" w:hAnsi="Tahoma" w:cs="Tahoma"/>
      <w:sz w:val="16"/>
      <w:szCs w:val="16"/>
    </w:rPr>
  </w:style>
  <w:style w:type="paragraph" w:customStyle="1" w:styleId="EndNoteBibliographyTitle">
    <w:name w:val="EndNote Bibliography Title"/>
    <w:basedOn w:val="Normal"/>
    <w:link w:val="EndNoteBibliographyTitleChar"/>
    <w:rsid w:val="004A11A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A11A9"/>
    <w:rPr>
      <w:rFonts w:ascii="Calibri" w:hAnsi="Calibri"/>
      <w:noProof/>
      <w:lang w:val="en-US"/>
    </w:rPr>
  </w:style>
  <w:style w:type="paragraph" w:customStyle="1" w:styleId="EndNoteBibliography">
    <w:name w:val="EndNote Bibliography"/>
    <w:basedOn w:val="Normal"/>
    <w:link w:val="EndNoteBibliographyChar"/>
    <w:rsid w:val="004A11A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A11A9"/>
    <w:rPr>
      <w:rFonts w:ascii="Calibri" w:hAnsi="Calibri"/>
      <w:noProof/>
      <w:lang w:val="en-US"/>
    </w:rPr>
  </w:style>
  <w:style w:type="character" w:styleId="Hyperlink">
    <w:name w:val="Hyperlink"/>
    <w:basedOn w:val="DefaultParagraphFont"/>
    <w:uiPriority w:val="99"/>
    <w:unhideWhenUsed/>
    <w:rsid w:val="007B7908"/>
    <w:rPr>
      <w:color w:val="0000FF" w:themeColor="hyperlink"/>
      <w:u w:val="single"/>
    </w:rPr>
  </w:style>
  <w:style w:type="paragraph" w:styleId="Header">
    <w:name w:val="header"/>
    <w:basedOn w:val="Normal"/>
    <w:link w:val="HeaderChar"/>
    <w:uiPriority w:val="99"/>
    <w:unhideWhenUsed/>
    <w:rsid w:val="0029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16"/>
  </w:style>
  <w:style w:type="paragraph" w:styleId="Footer">
    <w:name w:val="footer"/>
    <w:basedOn w:val="Normal"/>
    <w:link w:val="FooterChar"/>
    <w:uiPriority w:val="99"/>
    <w:unhideWhenUsed/>
    <w:rsid w:val="0029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rmstudy.org.uk/static/pubs/INFORM_Statistical_Analysis_Plan_FINAL_ISRCTN.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074D-3602-47EF-B18F-ECE8EF11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8729</Words>
  <Characters>49761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Usher-Smith</dc:creator>
  <cp:lastModifiedBy>Silarova, Barbora</cp:lastModifiedBy>
  <cp:revision>4</cp:revision>
  <dcterms:created xsi:type="dcterms:W3CDTF">2019-01-16T12:03:00Z</dcterms:created>
  <dcterms:modified xsi:type="dcterms:W3CDTF">2019-01-16T12:07:00Z</dcterms:modified>
</cp:coreProperties>
</file>