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DDC" w:rsidRPr="00F15ADC" w:rsidRDefault="00F15ADC" w:rsidP="00F15ADC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F15ADC">
        <w:rPr>
          <w:rFonts w:ascii="Times New Roman" w:hAnsi="Times New Roman" w:cs="Times New Roman"/>
          <w:b/>
          <w:lang w:val="en-US"/>
        </w:rPr>
        <w:t xml:space="preserve">Appendix 1: British Columbia Premature Ventricular Complex </w:t>
      </w:r>
      <w:r>
        <w:rPr>
          <w:rFonts w:ascii="Times New Roman" w:hAnsi="Times New Roman" w:cs="Times New Roman"/>
          <w:b/>
          <w:lang w:val="en-US"/>
        </w:rPr>
        <w:t xml:space="preserve">(PVC) </w:t>
      </w:r>
      <w:r w:rsidRPr="00F15ADC">
        <w:rPr>
          <w:rFonts w:ascii="Times New Roman" w:hAnsi="Times New Roman" w:cs="Times New Roman"/>
          <w:b/>
          <w:lang w:val="en-US"/>
        </w:rPr>
        <w:t>Registry Documents</w:t>
      </w:r>
    </w:p>
    <w:p w:rsidR="00F15ADC" w:rsidRPr="00F15ADC" w:rsidRDefault="00F15ADC" w:rsidP="00F15ADC">
      <w:pPr>
        <w:spacing w:line="480" w:lineRule="auto"/>
        <w:rPr>
          <w:rFonts w:ascii="Times New Roman" w:hAnsi="Times New Roman" w:cs="Times New Roman"/>
          <w:lang w:val="en-US"/>
        </w:rPr>
      </w:pPr>
    </w:p>
    <w:p w:rsidR="00F15ADC" w:rsidRPr="00F15ADC" w:rsidRDefault="00F15ADC" w:rsidP="00F15AD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lang w:val="en-US"/>
        </w:rPr>
      </w:pPr>
      <w:r w:rsidRPr="00F15ADC">
        <w:rPr>
          <w:rFonts w:ascii="Times New Roman" w:hAnsi="Times New Roman" w:cs="Times New Roman"/>
          <w:b/>
          <w:lang w:val="en-US"/>
        </w:rPr>
        <w:t>Care Maps for Registry Populations</w:t>
      </w:r>
    </w:p>
    <w:p w:rsidR="00F15ADC" w:rsidRDefault="00F15ADC" w:rsidP="00F15AD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Normal left ventricular function and no treatment indicated (absence of severe symptoms)</w:t>
      </w:r>
    </w:p>
    <w:tbl>
      <w:tblPr>
        <w:tblW w:w="13705" w:type="dxa"/>
        <w:tblLayout w:type="fixed"/>
        <w:tblLook w:val="04A0" w:firstRow="1" w:lastRow="0" w:firstColumn="1" w:lastColumn="0" w:noHBand="0" w:noVBand="1"/>
      </w:tblPr>
      <w:tblGrid>
        <w:gridCol w:w="2880"/>
        <w:gridCol w:w="1895"/>
        <w:gridCol w:w="1488"/>
        <w:gridCol w:w="1488"/>
        <w:gridCol w:w="1489"/>
        <w:gridCol w:w="1488"/>
        <w:gridCol w:w="1488"/>
        <w:gridCol w:w="1489"/>
      </w:tblGrid>
      <w:tr w:rsidR="00F15ADC" w:rsidRPr="00F15ADC" w:rsidTr="00F15ADC">
        <w:trPr>
          <w:trHeight w:val="3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Initial Visit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FU 1 </w:t>
            </w:r>
            <w:r w:rsidRPr="00F15A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F15A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 </w:t>
            </w:r>
            <w:proofErr w:type="spellStart"/>
            <w:r w:rsidRPr="00F15A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Mos</w:t>
            </w:r>
            <w:proofErr w:type="spellEnd"/>
            <w:r w:rsidRPr="00F15A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FU2</w:t>
            </w:r>
            <w:r w:rsidRPr="00F15A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15A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F15A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(6 </w:t>
            </w:r>
            <w:proofErr w:type="spellStart"/>
            <w:r w:rsidRPr="00F15A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Mos</w:t>
            </w:r>
            <w:proofErr w:type="spellEnd"/>
            <w:r w:rsidRPr="00F15A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FU3</w:t>
            </w:r>
            <w:r w:rsidRPr="00F15A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15A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F15A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(12 </w:t>
            </w:r>
            <w:proofErr w:type="spellStart"/>
            <w:r w:rsidRPr="00F15A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Mos</w:t>
            </w:r>
            <w:proofErr w:type="spellEnd"/>
            <w:r w:rsidRPr="00F15A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FU4</w:t>
            </w:r>
            <w:r w:rsidRPr="00F15A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15A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F15A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(18 </w:t>
            </w:r>
            <w:proofErr w:type="spellStart"/>
            <w:r w:rsidRPr="00F15A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Mos</w:t>
            </w:r>
            <w:proofErr w:type="spellEnd"/>
            <w:r w:rsidRPr="00F15A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FU5</w:t>
            </w:r>
            <w:r w:rsidRPr="00F15A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15A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F15A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(24 </w:t>
            </w:r>
            <w:proofErr w:type="spellStart"/>
            <w:r w:rsidRPr="00F15A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Mos</w:t>
            </w:r>
            <w:proofErr w:type="spellEnd"/>
            <w:r w:rsidRPr="00F15A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FU6+ </w:t>
            </w:r>
            <w:r w:rsidRPr="00F15A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F15A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(q12M)</w:t>
            </w:r>
          </w:p>
        </w:tc>
      </w:tr>
      <w:tr w:rsidR="00F15ADC" w:rsidRPr="00F15ADC" w:rsidTr="00F15ADC">
        <w:trPr>
          <w:trHeight w:val="3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Notes: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sz w:val="20"/>
                <w:szCs w:val="20"/>
              </w:rPr>
              <w:t>Discuss test results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5ADC" w:rsidRPr="00F15ADC" w:rsidTr="00F15ADC">
        <w:trPr>
          <w:trHeight w:val="3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Clinic/Telehealth Visit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15ADC" w:rsidRPr="00F15ADC" w:rsidTr="00F15ADC">
        <w:trPr>
          <w:trHeight w:val="3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ECG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15ADC" w:rsidRPr="00F15ADC" w:rsidTr="00F15ADC">
        <w:trPr>
          <w:trHeight w:val="3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Holter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sz w:val="20"/>
                <w:szCs w:val="20"/>
              </w:rPr>
              <w:t>X (within 3 months)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15ADC" w:rsidRPr="00F15ADC" w:rsidTr="00F15ADC">
        <w:trPr>
          <w:trHeight w:val="3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Exercise Treadmill Test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ADC" w:rsidRPr="00F15ADC" w:rsidTr="00F15ADC">
        <w:trPr>
          <w:trHeight w:val="3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Bloodwork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5ADC" w:rsidRPr="00F15ADC" w:rsidTr="00F15ADC">
        <w:trPr>
          <w:trHeight w:val="3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Echocardiogram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15ADC" w:rsidRPr="00F15ADC" w:rsidTr="00F15ADC">
        <w:trPr>
          <w:trHeight w:val="3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Cardiac MRI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5ADC" w:rsidRPr="00F15ADC" w:rsidTr="00F15ADC">
        <w:trPr>
          <w:trHeight w:val="3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Obtain prior investigations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F15ADC" w:rsidRPr="00F15ADC" w:rsidRDefault="00F15ADC" w:rsidP="00F15ADC">
      <w:pPr>
        <w:spacing w:line="480" w:lineRule="auto"/>
        <w:ind w:left="360"/>
        <w:rPr>
          <w:rFonts w:ascii="Times New Roman" w:hAnsi="Times New Roman" w:cs="Times New Roman"/>
          <w:lang w:val="en-US"/>
        </w:rPr>
      </w:pPr>
    </w:p>
    <w:p w:rsidR="00F15ADC" w:rsidRPr="00F15ADC" w:rsidRDefault="00F15ADC" w:rsidP="00F15AD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Normal left ventricular function and treatment indicated (antiarrhythmic therapy [AAD] or catheter ablation)</w:t>
      </w:r>
    </w:p>
    <w:tbl>
      <w:tblPr>
        <w:tblW w:w="13813" w:type="dxa"/>
        <w:tblLayout w:type="fixed"/>
        <w:tblLook w:val="04A0" w:firstRow="1" w:lastRow="0" w:firstColumn="1" w:lastColumn="0" w:noHBand="0" w:noVBand="1"/>
      </w:tblPr>
      <w:tblGrid>
        <w:gridCol w:w="2880"/>
        <w:gridCol w:w="1935"/>
        <w:gridCol w:w="1499"/>
        <w:gridCol w:w="1500"/>
        <w:gridCol w:w="1500"/>
        <w:gridCol w:w="1499"/>
        <w:gridCol w:w="1500"/>
        <w:gridCol w:w="1500"/>
      </w:tblGrid>
      <w:tr w:rsidR="00F15ADC" w:rsidRPr="00F15ADC" w:rsidTr="00F15ADC">
        <w:trPr>
          <w:trHeight w:val="3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Treatment initiation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FURX1 (1 Mo)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FURX2 (6 </w:t>
            </w:r>
            <w:proofErr w:type="spellStart"/>
            <w:r w:rsidRPr="00F15A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Mos</w:t>
            </w:r>
            <w:proofErr w:type="spellEnd"/>
            <w:r w:rsidRPr="00F15A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FURX3 (12 </w:t>
            </w:r>
            <w:proofErr w:type="spellStart"/>
            <w:r w:rsidRPr="00F15A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Mos</w:t>
            </w:r>
            <w:proofErr w:type="spellEnd"/>
            <w:r w:rsidRPr="00F15A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FURX4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15A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(18 </w:t>
            </w:r>
            <w:proofErr w:type="spellStart"/>
            <w:r w:rsidRPr="00F15A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Mos</w:t>
            </w:r>
            <w:proofErr w:type="spellEnd"/>
            <w:r w:rsidRPr="00F15A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FURX5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15A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(24 </w:t>
            </w:r>
            <w:proofErr w:type="spellStart"/>
            <w:r w:rsidRPr="00F15A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Mos</w:t>
            </w:r>
            <w:proofErr w:type="spellEnd"/>
            <w:r w:rsidRPr="00F15A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FURX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F15A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15A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(q12M)</w:t>
            </w:r>
          </w:p>
        </w:tc>
      </w:tr>
      <w:tr w:rsidR="00F15ADC" w:rsidRPr="00F15ADC" w:rsidTr="00F15ADC">
        <w:trPr>
          <w:trHeight w:val="3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Notes: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sz w:val="20"/>
                <w:szCs w:val="20"/>
              </w:rPr>
              <w:t>Holter only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sz w:val="20"/>
                <w:szCs w:val="20"/>
              </w:rPr>
              <w:t>If required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5ADC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</w:tr>
      <w:tr w:rsidR="00F15ADC" w:rsidRPr="00F15ADC" w:rsidTr="00F15ADC">
        <w:trPr>
          <w:trHeight w:val="3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Clinic/Telehealth Visit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15ADC" w:rsidRPr="00F15ADC" w:rsidTr="00F15ADC">
        <w:trPr>
          <w:trHeight w:val="3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ECG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sz w:val="20"/>
                <w:szCs w:val="20"/>
              </w:rPr>
              <w:t>X**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15ADC" w:rsidRPr="00F15ADC" w:rsidTr="00F15ADC">
        <w:trPr>
          <w:trHeight w:val="3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Holter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sz w:val="20"/>
                <w:szCs w:val="20"/>
              </w:rPr>
              <w:t>X (within 3 months)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15ADC" w:rsidRPr="00F15ADC" w:rsidTr="00F15ADC">
        <w:trPr>
          <w:trHeight w:val="3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Bloodwork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sz w:val="20"/>
                <w:szCs w:val="20"/>
              </w:rPr>
              <w:t>If required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5ADC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sz w:val="20"/>
                <w:szCs w:val="20"/>
              </w:rPr>
              <w:t>If required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5ADC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15ADC" w:rsidRPr="00F15ADC" w:rsidTr="00F15ADC">
        <w:trPr>
          <w:trHeight w:val="3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Echocardiogram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5ADC" w:rsidRPr="00F15ADC" w:rsidRDefault="00F15ADC" w:rsidP="00F15ADC">
            <w:pPr>
              <w:spacing w:line="48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5AD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F15ADC" w:rsidRDefault="00F15ADC" w:rsidP="00F15ADC">
      <w:pPr>
        <w:spacing w:line="480" w:lineRule="auto"/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Notes: </w:t>
      </w:r>
      <w:r w:rsidRPr="00F15ADC">
        <w:rPr>
          <w:rFonts w:ascii="Times New Roman" w:hAnsi="Times New Roman" w:cs="Times New Roman"/>
          <w:lang w:val="en-US"/>
        </w:rPr>
        <w:t xml:space="preserve">**If initiating </w:t>
      </w:r>
      <w:r>
        <w:rPr>
          <w:rFonts w:ascii="Times New Roman" w:hAnsi="Times New Roman" w:cs="Times New Roman"/>
          <w:lang w:val="en-US"/>
        </w:rPr>
        <w:t>AAD</w:t>
      </w:r>
      <w:r w:rsidRPr="00F15ADC">
        <w:rPr>
          <w:rFonts w:ascii="Times New Roman" w:hAnsi="Times New Roman" w:cs="Times New Roman"/>
          <w:lang w:val="en-US"/>
        </w:rPr>
        <w:t xml:space="preserve"> then repeat ECG in 5-7 days)</w:t>
      </w:r>
      <w:r>
        <w:rPr>
          <w:rFonts w:ascii="Times New Roman" w:hAnsi="Times New Roman" w:cs="Times New Roman"/>
          <w:lang w:val="en-US"/>
        </w:rPr>
        <w:t xml:space="preserve">; </w:t>
      </w:r>
      <w:r w:rsidRPr="00F15ADC">
        <w:rPr>
          <w:rFonts w:ascii="Times New Roman" w:hAnsi="Times New Roman" w:cs="Times New Roman"/>
          <w:lang w:val="en-US"/>
        </w:rPr>
        <w:t>***If required for AAD monitoring</w:t>
      </w:r>
      <w:r>
        <w:rPr>
          <w:rFonts w:ascii="Times New Roman" w:hAnsi="Times New Roman" w:cs="Times New Roman"/>
          <w:lang w:val="en-US"/>
        </w:rPr>
        <w:t xml:space="preserve">; </w:t>
      </w:r>
      <w:r w:rsidRPr="00F15ADC">
        <w:rPr>
          <w:rFonts w:ascii="Times New Roman" w:hAnsi="Times New Roman" w:cs="Times New Roman"/>
          <w:lang w:val="en-US"/>
        </w:rPr>
        <w:t xml:space="preserve">****If &lt;1% residual PVCs after ablation at 24 </w:t>
      </w:r>
      <w:r>
        <w:rPr>
          <w:rFonts w:ascii="Times New Roman" w:hAnsi="Times New Roman" w:cs="Times New Roman"/>
          <w:lang w:val="en-US"/>
        </w:rPr>
        <w:t>months</w:t>
      </w:r>
      <w:r w:rsidRPr="00F15ADC">
        <w:rPr>
          <w:rFonts w:ascii="Times New Roman" w:hAnsi="Times New Roman" w:cs="Times New Roman"/>
          <w:lang w:val="en-US"/>
        </w:rPr>
        <w:t xml:space="preserve"> then no further follow up required</w:t>
      </w:r>
    </w:p>
    <w:p w:rsidR="00F15ADC" w:rsidRPr="00F15ADC" w:rsidRDefault="00F15ADC" w:rsidP="00F15ADC">
      <w:pPr>
        <w:spacing w:line="480" w:lineRule="auto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F15ADC" w:rsidRPr="00F15ADC" w:rsidSect="00F15AD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70190"/>
    <w:multiLevelType w:val="hybridMultilevel"/>
    <w:tmpl w:val="5E3EC7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C77736"/>
    <w:multiLevelType w:val="hybridMultilevel"/>
    <w:tmpl w:val="3DC075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ADC"/>
    <w:rsid w:val="0005479E"/>
    <w:rsid w:val="00127D21"/>
    <w:rsid w:val="001A6542"/>
    <w:rsid w:val="001B4B94"/>
    <w:rsid w:val="0022277C"/>
    <w:rsid w:val="00360F41"/>
    <w:rsid w:val="00476DDC"/>
    <w:rsid w:val="004A49EC"/>
    <w:rsid w:val="006D3F51"/>
    <w:rsid w:val="00893A25"/>
    <w:rsid w:val="00934836"/>
    <w:rsid w:val="00DB7600"/>
    <w:rsid w:val="00DE2365"/>
    <w:rsid w:val="00F15ADC"/>
    <w:rsid w:val="00F4746B"/>
    <w:rsid w:val="00F77797"/>
    <w:rsid w:val="00FF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A134E7"/>
  <w15:chartTrackingRefBased/>
  <w15:docId w15:val="{319C9E70-E683-6043-AF29-2A2C5F1B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7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Deyell</dc:creator>
  <cp:keywords/>
  <dc:description/>
  <cp:lastModifiedBy>Marc Deyell</cp:lastModifiedBy>
  <cp:revision>1</cp:revision>
  <dcterms:created xsi:type="dcterms:W3CDTF">2019-01-24T21:44:00Z</dcterms:created>
  <dcterms:modified xsi:type="dcterms:W3CDTF">2019-01-24T21:59:00Z</dcterms:modified>
</cp:coreProperties>
</file>