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2779A" w14:textId="62D44B81" w:rsidR="00FF20BC" w:rsidRPr="00EB7439" w:rsidRDefault="00224078" w:rsidP="00332453">
      <w:pPr>
        <w:spacing w:after="0" w:line="480" w:lineRule="auto"/>
        <w:jc w:val="center"/>
        <w:rPr>
          <w:rFonts w:ascii="Times New Roman" w:hAnsi="Times New Roman" w:cs="Times New Roman"/>
          <w:b/>
          <w:lang w:val="es-CO"/>
        </w:rPr>
      </w:pPr>
      <w:r w:rsidRPr="00EB7439">
        <w:rPr>
          <w:rFonts w:ascii="Times New Roman" w:hAnsi="Times New Roman" w:cs="Times New Roman"/>
          <w:b/>
          <w:lang w:val="es-CO"/>
        </w:rPr>
        <w:t>SUPPLEMENTAL MATERIAL</w:t>
      </w:r>
    </w:p>
    <w:p w14:paraId="05F871B8" w14:textId="3C7A72EF" w:rsidR="008B2AD3" w:rsidRPr="00EB7439" w:rsidRDefault="008B2AD3" w:rsidP="00D036A1">
      <w:pPr>
        <w:spacing w:after="0" w:line="480" w:lineRule="auto"/>
        <w:jc w:val="both"/>
        <w:rPr>
          <w:rFonts w:ascii="Times New Roman" w:hAnsi="Times New Roman" w:cs="Times New Roman"/>
          <w:b/>
          <w:lang w:val="es-CO"/>
        </w:rPr>
      </w:pPr>
    </w:p>
    <w:p w14:paraId="2346E77D" w14:textId="1919E338" w:rsidR="00DB685C" w:rsidRPr="00F84DD5" w:rsidRDefault="00F84DD5" w:rsidP="00F84DD5">
      <w:pPr>
        <w:spacing w:after="0" w:line="480" w:lineRule="auto"/>
        <w:rPr>
          <w:rFonts w:ascii="Times New Roman" w:hAnsi="Times New Roman" w:cs="Times New Roman"/>
          <w:bCs/>
        </w:rPr>
      </w:pPr>
      <w:r w:rsidRPr="003D2466">
        <w:rPr>
          <w:rFonts w:ascii="Times New Roman" w:hAnsi="Times New Roman" w:cs="Times New Roman"/>
          <w:lang w:val="es-CO"/>
        </w:rPr>
        <w:t xml:space="preserve">Rueda-Ochoa OL, et al. </w:t>
      </w:r>
      <w:r w:rsidR="00DB685C" w:rsidRPr="00F84DD5">
        <w:rPr>
          <w:rFonts w:ascii="Times New Roman" w:hAnsi="Times New Roman" w:cs="Times New Roman"/>
          <w:bCs/>
        </w:rPr>
        <w:t>Risk factors for longitudinal changes in left ventricular diastolic function among women and men: the Rotterdam Study.</w:t>
      </w:r>
    </w:p>
    <w:p w14:paraId="05D4798A" w14:textId="77777777" w:rsidR="00F84DD5" w:rsidRDefault="00F84DD5" w:rsidP="00D036A1">
      <w:pPr>
        <w:spacing w:after="0" w:line="480" w:lineRule="auto"/>
        <w:jc w:val="both"/>
        <w:rPr>
          <w:rFonts w:ascii="Times New Roman" w:hAnsi="Times New Roman" w:cs="Times New Roman"/>
          <w:b/>
        </w:rPr>
      </w:pPr>
    </w:p>
    <w:p w14:paraId="1F0984F0" w14:textId="77777777" w:rsidR="00F84DD5" w:rsidRPr="00F84DD5" w:rsidRDefault="00F84DD5" w:rsidP="00F84DD5">
      <w:pPr>
        <w:spacing w:after="0" w:line="480" w:lineRule="auto"/>
        <w:rPr>
          <w:rFonts w:ascii="Times New Roman" w:hAnsi="Times New Roman" w:cs="Times New Roman"/>
          <w:b/>
        </w:rPr>
      </w:pPr>
      <w:r w:rsidRPr="00F84DD5">
        <w:rPr>
          <w:rFonts w:ascii="Times New Roman" w:hAnsi="Times New Roman" w:cs="Times New Roman"/>
          <w:b/>
        </w:rPr>
        <w:t>Supplemental Methods</w:t>
      </w:r>
    </w:p>
    <w:p w14:paraId="7B309410" w14:textId="2D47782D" w:rsidR="00F84DD5" w:rsidRPr="0054553D" w:rsidRDefault="00F84DD5" w:rsidP="00F84DD5">
      <w:pPr>
        <w:spacing w:after="0" w:line="480" w:lineRule="auto"/>
        <w:jc w:val="both"/>
        <w:rPr>
          <w:rFonts w:ascii="Times New Roman" w:hAnsi="Times New Roman" w:cs="Times New Roman"/>
          <w:bCs/>
        </w:rPr>
      </w:pPr>
      <w:r w:rsidRPr="0054553D">
        <w:rPr>
          <w:rFonts w:ascii="Times New Roman" w:hAnsi="Times New Roman" w:cs="Times New Roman"/>
          <w:bCs/>
        </w:rPr>
        <w:t>Echocardiography</w:t>
      </w:r>
    </w:p>
    <w:p w14:paraId="2FB1730E" w14:textId="7CC17C4F" w:rsidR="00F84DD5" w:rsidRPr="0054553D" w:rsidRDefault="00F84DD5" w:rsidP="00F84DD5">
      <w:pPr>
        <w:spacing w:after="0" w:line="480" w:lineRule="auto"/>
        <w:jc w:val="both"/>
        <w:rPr>
          <w:rFonts w:ascii="Times New Roman" w:hAnsi="Times New Roman" w:cs="Times New Roman"/>
          <w:bCs/>
        </w:rPr>
      </w:pPr>
      <w:r w:rsidRPr="0054553D">
        <w:rPr>
          <w:rFonts w:ascii="Times New Roman" w:hAnsi="Times New Roman" w:cs="Times New Roman"/>
          <w:bCs/>
        </w:rPr>
        <w:t>Assessment of Cardiovascular Risk Factors</w:t>
      </w:r>
    </w:p>
    <w:p w14:paraId="66044A74" w14:textId="4319FCED" w:rsidR="00F84DD5" w:rsidRPr="0054553D" w:rsidRDefault="00F84DD5" w:rsidP="00F84DD5">
      <w:pPr>
        <w:spacing w:after="0" w:line="480" w:lineRule="auto"/>
        <w:jc w:val="both"/>
        <w:rPr>
          <w:rFonts w:ascii="Times New Roman" w:hAnsi="Times New Roman" w:cs="Times New Roman"/>
          <w:bCs/>
        </w:rPr>
      </w:pPr>
      <w:r w:rsidRPr="0054553D">
        <w:rPr>
          <w:rFonts w:ascii="Times New Roman" w:hAnsi="Times New Roman" w:cs="Times New Roman"/>
          <w:bCs/>
        </w:rPr>
        <w:t>Statistical Analysis</w:t>
      </w:r>
    </w:p>
    <w:p w14:paraId="0AEC9A68" w14:textId="77777777" w:rsidR="00F84DD5" w:rsidRPr="00200E4D" w:rsidRDefault="00F84DD5" w:rsidP="00F84DD5">
      <w:pPr>
        <w:spacing w:after="0" w:line="480" w:lineRule="auto"/>
        <w:jc w:val="both"/>
        <w:rPr>
          <w:rFonts w:ascii="Times New Roman" w:hAnsi="Times New Roman" w:cs="Times New Roman"/>
          <w:b/>
        </w:rPr>
      </w:pPr>
      <w:r w:rsidRPr="00200E4D">
        <w:rPr>
          <w:rFonts w:ascii="Times New Roman" w:hAnsi="Times New Roman" w:cs="Times New Roman"/>
          <w:b/>
        </w:rPr>
        <w:t>Supplemental Results</w:t>
      </w:r>
    </w:p>
    <w:p w14:paraId="31EC4AEB" w14:textId="109811C7" w:rsidR="00F84DD5" w:rsidRPr="0054553D" w:rsidRDefault="00F84DD5" w:rsidP="00F84DD5">
      <w:pPr>
        <w:spacing w:after="0" w:line="480" w:lineRule="auto"/>
        <w:jc w:val="both"/>
        <w:rPr>
          <w:rFonts w:ascii="Times New Roman" w:hAnsi="Times New Roman" w:cs="Times New Roman"/>
          <w:bCs/>
        </w:rPr>
      </w:pPr>
      <w:r w:rsidRPr="0054553D">
        <w:rPr>
          <w:rFonts w:ascii="Times New Roman" w:hAnsi="Times New Roman" w:cs="Times New Roman"/>
          <w:bCs/>
        </w:rPr>
        <w:t>Non-returning participants</w:t>
      </w:r>
    </w:p>
    <w:p w14:paraId="34EEC880" w14:textId="3873825D" w:rsidR="00F84DD5" w:rsidRPr="0078174C" w:rsidRDefault="00F84DD5" w:rsidP="00F84DD5">
      <w:pPr>
        <w:spacing w:after="0" w:line="480" w:lineRule="auto"/>
        <w:jc w:val="both"/>
        <w:rPr>
          <w:rFonts w:ascii="Times New Roman" w:hAnsi="Times New Roman" w:cs="Times New Roman"/>
          <w:bCs/>
        </w:rPr>
      </w:pPr>
      <w:r w:rsidRPr="0078174C">
        <w:rPr>
          <w:rFonts w:ascii="Times New Roman" w:hAnsi="Times New Roman" w:cs="Times New Roman"/>
          <w:bCs/>
        </w:rPr>
        <w:t>Online Table 1. Baseline clinical and echocardiographic characteristics of the participants for the analysis of two left ventricular diastolic function parameters.</w:t>
      </w:r>
    </w:p>
    <w:p w14:paraId="425CF28A" w14:textId="0965DCA1" w:rsidR="00F84DD5" w:rsidRDefault="00F84DD5" w:rsidP="00F84DD5">
      <w:pPr>
        <w:spacing w:after="0" w:line="480" w:lineRule="auto"/>
        <w:jc w:val="both"/>
        <w:rPr>
          <w:rFonts w:ascii="Times New Roman" w:hAnsi="Times New Roman" w:cs="Times New Roman"/>
          <w:bCs/>
        </w:rPr>
      </w:pPr>
      <w:r w:rsidRPr="0078174C">
        <w:rPr>
          <w:rFonts w:ascii="Times New Roman" w:hAnsi="Times New Roman" w:cs="Times New Roman"/>
          <w:bCs/>
        </w:rPr>
        <w:t>Online Table 2. Clinical and echocardiographic characteristics at the first examination for the individuals that participated only at the first examination and did not return for the two follow-up examinations.</w:t>
      </w:r>
    </w:p>
    <w:p w14:paraId="1DB6A5C6" w14:textId="63766914" w:rsidR="00D07834" w:rsidRPr="00064CB5" w:rsidRDefault="00D07834" w:rsidP="00F84DD5">
      <w:pPr>
        <w:spacing w:after="0" w:line="480" w:lineRule="auto"/>
        <w:jc w:val="both"/>
        <w:rPr>
          <w:rFonts w:ascii="Times New Roman" w:hAnsi="Times New Roman" w:cs="Times New Roman"/>
          <w:bCs/>
        </w:rPr>
      </w:pPr>
      <w:r w:rsidRPr="00064CB5">
        <w:rPr>
          <w:rFonts w:ascii="Times New Roman" w:hAnsi="Times New Roman" w:cs="Times New Roman"/>
          <w:bCs/>
        </w:rPr>
        <w:t xml:space="preserve">Online Table 3. </w:t>
      </w:r>
      <w:r w:rsidRPr="00064CB5">
        <w:rPr>
          <w:rFonts w:ascii="Times New Roman" w:hAnsi="Times New Roman" w:cs="Times New Roman"/>
        </w:rPr>
        <w:t>Association of risk factors with longitudinal changes in left ventricular diastolic function parameters among women.</w:t>
      </w:r>
    </w:p>
    <w:p w14:paraId="02A779C6" w14:textId="74AD025B" w:rsidR="00D07834" w:rsidRPr="00B2347F" w:rsidRDefault="00D07834" w:rsidP="00D07834">
      <w:pPr>
        <w:spacing w:after="0" w:line="480" w:lineRule="auto"/>
        <w:rPr>
          <w:rFonts w:ascii="Times New Roman" w:hAnsi="Times New Roman" w:cs="Times New Roman"/>
        </w:rPr>
      </w:pPr>
      <w:r w:rsidRPr="00064CB5">
        <w:rPr>
          <w:rFonts w:ascii="Times New Roman" w:hAnsi="Times New Roman" w:cs="Times New Roman"/>
          <w:bCs/>
        </w:rPr>
        <w:t xml:space="preserve">Online Table 4. </w:t>
      </w:r>
      <w:r w:rsidRPr="00064CB5">
        <w:rPr>
          <w:rFonts w:ascii="Times New Roman" w:hAnsi="Times New Roman" w:cs="Times New Roman"/>
        </w:rPr>
        <w:t>Association of risk factors with longitudinal changes in left ventricular diastolic function parameters among men.</w:t>
      </w:r>
    </w:p>
    <w:p w14:paraId="23CDC5F6" w14:textId="2E982455" w:rsidR="00F84DD5" w:rsidRPr="0078174C" w:rsidRDefault="00D07834" w:rsidP="00F84DD5">
      <w:pPr>
        <w:spacing w:after="0" w:line="480" w:lineRule="auto"/>
        <w:jc w:val="both"/>
        <w:rPr>
          <w:rFonts w:ascii="Times New Roman" w:hAnsi="Times New Roman" w:cs="Times New Roman"/>
          <w:bCs/>
        </w:rPr>
      </w:pPr>
      <w:r>
        <w:rPr>
          <w:rFonts w:ascii="Times New Roman" w:hAnsi="Times New Roman" w:cs="Times New Roman"/>
          <w:bCs/>
        </w:rPr>
        <w:t>Online Table 5</w:t>
      </w:r>
      <w:r w:rsidR="00F84DD5" w:rsidRPr="0078174C">
        <w:rPr>
          <w:rFonts w:ascii="Times New Roman" w:hAnsi="Times New Roman" w:cs="Times New Roman"/>
          <w:bCs/>
        </w:rPr>
        <w:t>. Left ventricular diastolic function parameters stratified by age and gender.</w:t>
      </w:r>
    </w:p>
    <w:p w14:paraId="33F950B3" w14:textId="5580DFE2" w:rsidR="00F84DD5" w:rsidRPr="0078174C" w:rsidRDefault="00F84DD5" w:rsidP="00F84DD5">
      <w:pPr>
        <w:spacing w:after="0" w:line="480" w:lineRule="auto"/>
        <w:jc w:val="both"/>
        <w:rPr>
          <w:rFonts w:ascii="Times New Roman" w:hAnsi="Times New Roman" w:cs="Times New Roman"/>
          <w:bCs/>
        </w:rPr>
      </w:pPr>
      <w:r w:rsidRPr="0078174C">
        <w:rPr>
          <w:rFonts w:ascii="Times New Roman" w:hAnsi="Times New Roman" w:cs="Times New Roman"/>
          <w:bCs/>
        </w:rPr>
        <w:t>Online Figure 1. Flow chart for the participants included in the analysis of two left ventricular diastolic function parameters measured two times</w:t>
      </w:r>
    </w:p>
    <w:p w14:paraId="6AB7FB8A" w14:textId="4F29836D" w:rsidR="008B2AD3" w:rsidRDefault="00F84DD5" w:rsidP="00D036A1">
      <w:pPr>
        <w:spacing w:after="0" w:line="480" w:lineRule="auto"/>
        <w:jc w:val="both"/>
        <w:rPr>
          <w:rFonts w:ascii="Times New Roman" w:hAnsi="Times New Roman" w:cs="Times New Roman"/>
          <w:b/>
        </w:rPr>
      </w:pPr>
      <w:r>
        <w:rPr>
          <w:rFonts w:ascii="Times New Roman" w:hAnsi="Times New Roman" w:cs="Times New Roman"/>
          <w:b/>
        </w:rPr>
        <w:t xml:space="preserve">References </w:t>
      </w:r>
    </w:p>
    <w:p w14:paraId="37D93624" w14:textId="77777777" w:rsidR="008B2AD3" w:rsidRDefault="008B2AD3" w:rsidP="00D036A1">
      <w:pPr>
        <w:spacing w:after="0" w:line="480" w:lineRule="auto"/>
        <w:jc w:val="both"/>
        <w:rPr>
          <w:rFonts w:ascii="Times New Roman" w:hAnsi="Times New Roman" w:cs="Times New Roman"/>
          <w:b/>
        </w:rPr>
      </w:pPr>
    </w:p>
    <w:p w14:paraId="22FED5E0" w14:textId="77777777" w:rsidR="008B2AD3" w:rsidRDefault="008B2AD3" w:rsidP="00D036A1">
      <w:pPr>
        <w:spacing w:after="0" w:line="480" w:lineRule="auto"/>
        <w:jc w:val="both"/>
        <w:rPr>
          <w:rFonts w:ascii="Times New Roman" w:hAnsi="Times New Roman" w:cs="Times New Roman"/>
          <w:b/>
        </w:rPr>
      </w:pPr>
    </w:p>
    <w:p w14:paraId="255FC134" w14:textId="77777777" w:rsidR="008B2AD3" w:rsidRDefault="008B2AD3" w:rsidP="00D036A1">
      <w:pPr>
        <w:spacing w:after="0" w:line="480" w:lineRule="auto"/>
        <w:jc w:val="both"/>
        <w:rPr>
          <w:rFonts w:ascii="Times New Roman" w:hAnsi="Times New Roman" w:cs="Times New Roman"/>
          <w:b/>
        </w:rPr>
      </w:pPr>
    </w:p>
    <w:p w14:paraId="65839EA9" w14:textId="77777777" w:rsidR="008B2AD3" w:rsidRDefault="008B2AD3" w:rsidP="00D036A1">
      <w:pPr>
        <w:spacing w:after="0" w:line="480" w:lineRule="auto"/>
        <w:jc w:val="both"/>
        <w:rPr>
          <w:rFonts w:ascii="Times New Roman" w:hAnsi="Times New Roman" w:cs="Times New Roman"/>
          <w:b/>
        </w:rPr>
      </w:pPr>
    </w:p>
    <w:p w14:paraId="0B63281D" w14:textId="5741047A" w:rsidR="00FF20BC" w:rsidRPr="00200E4D" w:rsidRDefault="00200E4D" w:rsidP="00D036A1">
      <w:pPr>
        <w:spacing w:after="0" w:line="480" w:lineRule="auto"/>
        <w:jc w:val="both"/>
        <w:rPr>
          <w:rFonts w:ascii="Times New Roman" w:hAnsi="Times New Roman" w:cs="Times New Roman"/>
          <w:b/>
        </w:rPr>
      </w:pPr>
      <w:r w:rsidRPr="00200E4D">
        <w:rPr>
          <w:rFonts w:ascii="Times New Roman" w:hAnsi="Times New Roman" w:cs="Times New Roman"/>
          <w:b/>
        </w:rPr>
        <w:lastRenderedPageBreak/>
        <w:t>Supplemental Methods</w:t>
      </w:r>
    </w:p>
    <w:p w14:paraId="760699DA" w14:textId="77777777" w:rsidR="00FF041D" w:rsidRPr="00200E4D" w:rsidRDefault="00FF041D" w:rsidP="00D036A1">
      <w:pPr>
        <w:spacing w:after="0" w:line="480" w:lineRule="auto"/>
        <w:jc w:val="both"/>
        <w:rPr>
          <w:rFonts w:ascii="Times New Roman" w:hAnsi="Times New Roman" w:cs="Times New Roman"/>
          <w:b/>
        </w:rPr>
      </w:pPr>
      <w:r w:rsidRPr="00200E4D">
        <w:rPr>
          <w:rFonts w:ascii="Times New Roman" w:hAnsi="Times New Roman" w:cs="Times New Roman"/>
          <w:b/>
        </w:rPr>
        <w:t xml:space="preserve">Echocardiography: </w:t>
      </w:r>
    </w:p>
    <w:p w14:paraId="76493EAC" w14:textId="3C6E3BD2" w:rsidR="00396284" w:rsidRPr="00200E4D" w:rsidRDefault="00396284" w:rsidP="00D036A1">
      <w:pPr>
        <w:spacing w:after="0" w:line="480" w:lineRule="auto"/>
        <w:jc w:val="both"/>
        <w:rPr>
          <w:rFonts w:ascii="Times New Roman" w:hAnsi="Times New Roman" w:cs="Times New Roman"/>
        </w:rPr>
      </w:pPr>
      <w:r w:rsidRPr="00200E4D">
        <w:rPr>
          <w:rFonts w:ascii="Times New Roman" w:hAnsi="Times New Roman" w:cs="Times New Roman"/>
        </w:rPr>
        <w:t xml:space="preserve">For each participant, one echocardiogram was obtained at each examination. In the first examination, the first 40% of the echocardiograms were performed with a commercially available ultrasonography system (AU3 Partner, Esaote Biomedica, with a 3.5/2.5 MHz transducer) and the followings with Acuson Cypress, with a 3V2c transducer. For the subsequent second and third examinations, a standardized protocol was used which also included two-dimensional resting transthoracic echocardiography performed by experienced echocardiographers with an identical standardized protocol for all participants and a commercially available ultrasonography system (Vivid I, GE Healthcare, Little Chalfont, UK), with a 2.5 MHz transducer. All examinations were performed by the same echocardiographers using the same protocol. </w:t>
      </w:r>
      <w:r w:rsidR="002A63B3" w:rsidRPr="00200E4D">
        <w:rPr>
          <w:rFonts w:ascii="Times New Roman" w:hAnsi="Times New Roman" w:cs="Times New Roman"/>
        </w:rPr>
        <w:t>As described previously, inter-reader and intra-reader agreements were good</w:t>
      </w:r>
      <w:r w:rsidR="004C68D9" w:rsidRPr="00200E4D">
        <w:rPr>
          <w:rFonts w:ascii="Times New Roman" w:hAnsi="Times New Roman" w:cs="Times New Roman"/>
        </w:rPr>
        <w:fldChar w:fldCharType="begin"/>
      </w:r>
      <w:r w:rsidR="004C68D9" w:rsidRPr="00200E4D">
        <w:rPr>
          <w:rFonts w:ascii="Times New Roman" w:hAnsi="Times New Roman" w:cs="Times New Roman"/>
        </w:rPr>
        <w:instrText xml:space="preserve"> ADDIN EN.CITE &lt;EndNote&gt;&lt;Cite&gt;&lt;Author&gt;Kardys&lt;/Author&gt;&lt;Year&gt;2009&lt;/Year&gt;&lt;RecNum&gt;6&lt;/RecNum&gt;&lt;DisplayText&gt;(1)&lt;/DisplayText&gt;&lt;record&gt;&lt;rec-number&gt;6&lt;/rec-number&gt;&lt;foreign-keys&gt;&lt;key app="EN" db-id="xsrt0aazusdeste9wafxv5242tvfv2asdxps" timestamp="1530777371"&gt;6&lt;/key&gt;&lt;/foreign-keys&gt;&lt;ref-type name="Journal Article"&gt;17&lt;/ref-type&gt;&lt;contributors&gt;&lt;authors&gt;&lt;author&gt;Kardys, I.&lt;/author&gt;&lt;author&gt;Deckers, J. W.&lt;/author&gt;&lt;author&gt;Stricker, B. H.&lt;/author&gt;&lt;author&gt;Vletter, W. B.&lt;/author&gt;&lt;author&gt;Hofman, A.&lt;/author&gt;&lt;author&gt;Witteman, J. C.&lt;/author&gt;&lt;/authors&gt;&lt;/contributors&gt;&lt;auth-address&gt;Department of Epidemiology and Biostatistics, Erasmus MC, Rotterdam, the Netherlands.&lt;/auth-address&gt;&lt;titles&gt;&lt;title&gt;Echocardiographic parameters and all-cause mortality: the Rotterdam Study&lt;/title&gt;&lt;secondary-title&gt;Int J Cardiol&lt;/secondary-title&gt;&lt;/titles&gt;&lt;periodical&gt;&lt;full-title&gt;Int J Cardiol&lt;/full-title&gt;&lt;/periodical&gt;&lt;pages&gt;198-204&lt;/pages&gt;&lt;volume&gt;133&lt;/volume&gt;&lt;number&gt;2&lt;/number&gt;&lt;keywords&gt;&lt;keyword&gt;Aged&lt;/keyword&gt;&lt;keyword&gt;Disease Progression&lt;/keyword&gt;&lt;keyword&gt;Echocardiography&lt;/keyword&gt;&lt;keyword&gt;Female&lt;/keyword&gt;&lt;keyword&gt;Follow-Up Studies&lt;/keyword&gt;&lt;keyword&gt;Humans&lt;/keyword&gt;&lt;keyword&gt;Male&lt;/keyword&gt;&lt;keyword&gt;Middle Aged&lt;/keyword&gt;&lt;keyword&gt;Predictive Value of Tests&lt;/keyword&gt;&lt;keyword&gt;Proportional Hazards Models&lt;/keyword&gt;&lt;keyword&gt;Risk Factors&lt;/keyword&gt;&lt;keyword&gt;Ventricular Dysfunction, Left/*diagnostic imaging/*mortality&lt;/keyword&gt;&lt;/keywords&gt;&lt;dates&gt;&lt;year&gt;2009&lt;/year&gt;&lt;pub-dates&gt;&lt;date&gt;Apr 3&lt;/date&gt;&lt;/pub-dates&gt;&lt;/dates&gt;&lt;isbn&gt;1874-1754 (Electronic)&amp;#xD;0167-5273 (Linking)&lt;/isbn&gt;&lt;accession-num&gt;18313776&lt;/accession-num&gt;&lt;urls&gt;&lt;related-urls&gt;&lt;url&gt;https://www.ncbi.nlm.nih.gov/pubmed/18313776&lt;/url&gt;&lt;/related-urls&gt;&lt;/urls&gt;&lt;electronic-resource-num&gt;10.1016/j.ijcard.2007.12.031&lt;/electronic-resource-num&gt;&lt;/record&gt;&lt;/Cite&gt;&lt;/EndNote&gt;</w:instrText>
      </w:r>
      <w:r w:rsidR="004C68D9" w:rsidRPr="00200E4D">
        <w:rPr>
          <w:rFonts w:ascii="Times New Roman" w:hAnsi="Times New Roman" w:cs="Times New Roman"/>
        </w:rPr>
        <w:fldChar w:fldCharType="separate"/>
      </w:r>
      <w:r w:rsidR="004C68D9" w:rsidRPr="00200E4D">
        <w:rPr>
          <w:rFonts w:ascii="Times New Roman" w:hAnsi="Times New Roman" w:cs="Times New Roman"/>
          <w:noProof/>
        </w:rPr>
        <w:t>(1)</w:t>
      </w:r>
      <w:r w:rsidR="004C68D9" w:rsidRPr="00200E4D">
        <w:rPr>
          <w:rFonts w:ascii="Times New Roman" w:hAnsi="Times New Roman" w:cs="Times New Roman"/>
        </w:rPr>
        <w:fldChar w:fldCharType="end"/>
      </w:r>
      <w:r w:rsidR="002A63B3" w:rsidRPr="00200E4D">
        <w:rPr>
          <w:rFonts w:ascii="Times New Roman" w:hAnsi="Times New Roman" w:cs="Times New Roman"/>
        </w:rPr>
        <w:t xml:space="preserve">. </w:t>
      </w:r>
      <w:r w:rsidRPr="00200E4D">
        <w:rPr>
          <w:rFonts w:ascii="Times New Roman" w:hAnsi="Times New Roman" w:cs="Times New Roman"/>
        </w:rPr>
        <w:t>All images were digitally stored and assessed offline by the echocardiographers.</w:t>
      </w:r>
    </w:p>
    <w:p w14:paraId="72F63DB3" w14:textId="77777777" w:rsidR="00FF20BC" w:rsidRPr="00200E4D" w:rsidRDefault="00FF20BC" w:rsidP="00D036A1">
      <w:pPr>
        <w:spacing w:after="0" w:line="480" w:lineRule="auto"/>
        <w:jc w:val="both"/>
        <w:rPr>
          <w:rFonts w:ascii="Times New Roman" w:hAnsi="Times New Roman" w:cs="Times New Roman"/>
        </w:rPr>
      </w:pPr>
      <w:r w:rsidRPr="00200E4D">
        <w:rPr>
          <w:rFonts w:ascii="Times New Roman" w:hAnsi="Times New Roman" w:cs="Times New Roman"/>
        </w:rPr>
        <w:t>The protocol included 2-dimensional scanning in the parasternal long and short axis views, the apical and subcostal views. In addition, 2-dimension guided M-mode measurements of left ventricle were obtained by scanning in the parasternal long axis view.</w:t>
      </w:r>
    </w:p>
    <w:p w14:paraId="6BA9E78C" w14:textId="5D62160F" w:rsidR="00155F48" w:rsidRPr="00200E4D" w:rsidRDefault="00155F48" w:rsidP="00D036A1">
      <w:pPr>
        <w:spacing w:after="0" w:line="480" w:lineRule="auto"/>
        <w:jc w:val="both"/>
        <w:rPr>
          <w:rFonts w:ascii="Times New Roman" w:hAnsi="Times New Roman" w:cs="Times New Roman"/>
        </w:rPr>
      </w:pPr>
      <w:r w:rsidRPr="00200E4D">
        <w:rPr>
          <w:rFonts w:ascii="Times New Roman" w:hAnsi="Times New Roman" w:cs="Times New Roman"/>
        </w:rPr>
        <w:t xml:space="preserve">Left atrial diameter (LAD), left ventricular end diastolic diameter (LVEDD), left ventricular end systolic diameter (LVESD), interventricular septum thickness (IVST),  left ventricular posterior wall thickness (LVPWT) </w:t>
      </w:r>
      <w:r w:rsidR="00E815ED" w:rsidRPr="00200E4D">
        <w:rPr>
          <w:rFonts w:ascii="Times New Roman" w:hAnsi="Times New Roman" w:cs="Times New Roman"/>
        </w:rPr>
        <w:t xml:space="preserve">and left ventricular ejection fraction </w:t>
      </w:r>
      <w:r w:rsidRPr="00200E4D">
        <w:rPr>
          <w:rFonts w:ascii="Times New Roman" w:hAnsi="Times New Roman" w:cs="Times New Roman"/>
        </w:rPr>
        <w:t>were the left-sided measurements. Relative wall thickness was calculated according to the formula (2 * LVPWT)/(LVEDD)</w:t>
      </w:r>
      <w:r w:rsidR="00DA3B9F" w:rsidRPr="00200E4D">
        <w:rPr>
          <w:rFonts w:ascii="Times New Roman" w:hAnsi="Times New Roman" w:cs="Times New Roman"/>
        </w:rPr>
        <w:t xml:space="preserve"> </w:t>
      </w:r>
      <w:r w:rsidRPr="00200E4D">
        <w:rPr>
          <w:rFonts w:ascii="Times New Roman" w:hAnsi="Times New Roman" w:cs="Times New Roman"/>
        </w:rPr>
        <w:fldChar w:fldCharType="begin">
          <w:fldData xml:space="preserve">PEVuZE5vdGU+PENpdGU+PEF1dGhvcj5MYW5nPC9BdXRob3I+PFllYXI+MjAxNTwvWWVhcj48UmVj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</w:fldData>
        </w:fldChar>
      </w:r>
      <w:r w:rsidR="004C68D9" w:rsidRPr="00200E4D">
        <w:rPr>
          <w:rFonts w:ascii="Times New Roman" w:hAnsi="Times New Roman" w:cs="Times New Roman"/>
        </w:rPr>
        <w:instrText xml:space="preserve"> ADDIN EN.CITE </w:instrText>
      </w:r>
      <w:r w:rsidR="004C68D9" w:rsidRPr="00200E4D">
        <w:rPr>
          <w:rFonts w:ascii="Times New Roman" w:hAnsi="Times New Roman" w:cs="Times New Roman"/>
        </w:rPr>
        <w:fldChar w:fldCharType="begin">
          <w:fldData xml:space="preserve">PEVuZE5vdGU+PENpdGU+PEF1dGhvcj5MYW5nPC9BdXRob3I+PFllYXI+MjAxNTwvWWVhcj48UmVj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</w:fldData>
        </w:fldChar>
      </w:r>
      <w:r w:rsidR="004C68D9" w:rsidRPr="00200E4D">
        <w:rPr>
          <w:rFonts w:ascii="Times New Roman" w:hAnsi="Times New Roman" w:cs="Times New Roman"/>
        </w:rPr>
        <w:instrText xml:space="preserve"> ADDIN EN.CITE.DATA </w:instrText>
      </w:r>
      <w:r w:rsidR="004C68D9" w:rsidRPr="00200E4D">
        <w:rPr>
          <w:rFonts w:ascii="Times New Roman" w:hAnsi="Times New Roman" w:cs="Times New Roman"/>
        </w:rPr>
      </w:r>
      <w:r w:rsidR="004C68D9" w:rsidRPr="00200E4D">
        <w:rPr>
          <w:rFonts w:ascii="Times New Roman" w:hAnsi="Times New Roman" w:cs="Times New Roman"/>
        </w:rPr>
        <w:fldChar w:fldCharType="end"/>
      </w:r>
      <w:r w:rsidRPr="00200E4D">
        <w:rPr>
          <w:rFonts w:ascii="Times New Roman" w:hAnsi="Times New Roman" w:cs="Times New Roman"/>
        </w:rPr>
      </w:r>
      <w:r w:rsidRPr="00200E4D">
        <w:rPr>
          <w:rFonts w:ascii="Times New Roman" w:hAnsi="Times New Roman" w:cs="Times New Roman"/>
        </w:rPr>
        <w:fldChar w:fldCharType="separate"/>
      </w:r>
      <w:r w:rsidR="004C68D9" w:rsidRPr="00200E4D">
        <w:rPr>
          <w:rFonts w:ascii="Times New Roman" w:hAnsi="Times New Roman" w:cs="Times New Roman"/>
          <w:noProof/>
        </w:rPr>
        <w:t>(2)</w:t>
      </w:r>
      <w:r w:rsidRPr="00200E4D">
        <w:rPr>
          <w:rFonts w:ascii="Times New Roman" w:hAnsi="Times New Roman" w:cs="Times New Roman"/>
        </w:rPr>
        <w:fldChar w:fldCharType="end"/>
      </w:r>
      <w:r w:rsidRPr="00200E4D">
        <w:rPr>
          <w:rFonts w:ascii="Times New Roman" w:hAnsi="Times New Roman" w:cs="Times New Roman"/>
        </w:rPr>
        <w:t>. Left ventricular mass (LVmass) in grams was calculated according to the formula by Devereux and colleagues as 0.8 * (1.04 * ((LVEDD + IVST + LVPWT)3 - LVEDD3)) + 0.6</w:t>
      </w:r>
      <w:r w:rsidRPr="00200E4D">
        <w:rPr>
          <w:rFonts w:ascii="Times New Roman" w:hAnsi="Times New Roman" w:cs="Times New Roman"/>
        </w:rPr>
        <w:fldChar w:fldCharType="begin"/>
      </w:r>
      <w:r w:rsidR="004C68D9" w:rsidRPr="00200E4D">
        <w:rPr>
          <w:rFonts w:ascii="Times New Roman" w:hAnsi="Times New Roman" w:cs="Times New Roman"/>
        </w:rPr>
        <w:instrText xml:space="preserve"> ADDIN EN.CITE &lt;EndNote&gt;&lt;Cite&gt;&lt;Author&gt;Devereux&lt;/Author&gt;&lt;Year&gt;1986&lt;/Year&gt;&lt;RecNum&gt;2&lt;/RecNum&gt;&lt;DisplayText&gt;(3)&lt;/DisplayText&gt;&lt;record&gt;&lt;rec-number&gt;2&lt;/rec-number&gt;&lt;foreign-keys&gt;&lt;key app="EN" db-id="xsrt0aazusdeste9wafxv5242tvfv2asdxps" timestamp="1530777252"&gt;2&lt;/key&gt;&lt;/foreign-keys&gt;&lt;ref-type name="Journal Article"&gt;17&lt;/ref-type&gt;&lt;contributors&gt;&lt;authors&gt;&lt;author&gt;Devereux, R. B.&lt;/author&gt;&lt;author&gt;Alonso, D. R.&lt;/author&gt;&lt;author&gt;Lutas, E. M.&lt;/author&gt;&lt;author&gt;Gottlieb, G. J.&lt;/author&gt;&lt;author&gt;Campo, E.&lt;/author&gt;&lt;author&gt;Sachs, I.&lt;/author&gt;&lt;author&gt;Reichek, N.&lt;/author&gt;&lt;/authors&gt;&lt;/contributors&gt;&lt;titles&gt;&lt;title&gt;Echocardiographic assessment of left ventricular hypertrophy: comparison to necropsy findings&lt;/title&gt;&lt;secondary-title&gt;Am J Cardiol&lt;/secondary-title&gt;&lt;/titles&gt;&lt;periodical&gt;&lt;full-title&gt;Am J Cardiol&lt;/full-title&gt;&lt;/periodical&gt;&lt;pages&gt;450-8&lt;/pages&gt;&lt;volume&gt;57&lt;/volume&gt;&lt;number&gt;6&lt;/number&gt;&lt;keywords&gt;&lt;keyword&gt;Adult&lt;/keyword&gt;&lt;keyword&gt;Aged&lt;/keyword&gt;&lt;keyword&gt;Autopsy&lt;/keyword&gt;&lt;keyword&gt;Cardiomegaly/ diagnosis/pathology&lt;/keyword&gt;&lt;keyword&gt;Echocardiography/ methods&lt;/keyword&gt;&lt;keyword&gt;Female&lt;/keyword&gt;&lt;keyword&gt;Heart Ventricles/pathology&lt;/keyword&gt;&lt;keyword&gt;Humans&lt;/keyword&gt;&lt;keyword&gt;Male&lt;/keyword&gt;&lt;keyword&gt;Middle Aged&lt;/keyword&gt;&lt;keyword&gt;Organ Size&lt;/keyword&gt;&lt;/keywords&gt;&lt;dates&gt;&lt;year&gt;1986&lt;/year&gt;&lt;pub-dates&gt;&lt;date&gt;Feb 15&lt;/date&gt;&lt;/pub-dates&gt;&lt;/dates&gt;&lt;isbn&gt;0002-9149 (Print)&amp;#xD;0002-9149 (Linking)&lt;/isbn&gt;&lt;accession-num&gt;2936235&lt;/accession-num&gt;&lt;urls&gt;&lt;/urls&gt;&lt;/record&gt;&lt;/Cite&gt;&lt;/EndNote&gt;</w:instrText>
      </w:r>
      <w:r w:rsidRPr="00200E4D">
        <w:rPr>
          <w:rFonts w:ascii="Times New Roman" w:hAnsi="Times New Roman" w:cs="Times New Roman"/>
        </w:rPr>
        <w:fldChar w:fldCharType="separate"/>
      </w:r>
      <w:r w:rsidR="004C68D9" w:rsidRPr="00200E4D">
        <w:rPr>
          <w:rFonts w:ascii="Times New Roman" w:hAnsi="Times New Roman" w:cs="Times New Roman"/>
          <w:noProof/>
        </w:rPr>
        <w:t>(3)</w:t>
      </w:r>
      <w:r w:rsidRPr="00200E4D">
        <w:rPr>
          <w:rFonts w:ascii="Times New Roman" w:hAnsi="Times New Roman" w:cs="Times New Roman"/>
        </w:rPr>
        <w:fldChar w:fldCharType="end"/>
      </w:r>
      <w:r w:rsidRPr="00200E4D">
        <w:rPr>
          <w:rFonts w:ascii="Times New Roman" w:hAnsi="Times New Roman" w:cs="Times New Roman"/>
        </w:rPr>
        <w:t xml:space="preserve">, and was indexed with Body Surface Area (BSA) </w:t>
      </w:r>
      <w:r w:rsidRPr="00200E4D">
        <w:rPr>
          <w:rFonts w:ascii="Times New Roman" w:hAnsi="Times New Roman" w:cs="Times New Roman"/>
        </w:rPr>
        <w:fldChar w:fldCharType="begin">
          <w:fldData xml:space="preserve">PEVuZE5vdGU+PENpdGU+PEF1dGhvcj5MYW5nPC9BdXRob3I+PFllYXI+MjAxNTwvWWVhcj48UmVj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</w:fldData>
        </w:fldChar>
      </w:r>
      <w:r w:rsidR="004C68D9" w:rsidRPr="00200E4D">
        <w:rPr>
          <w:rFonts w:ascii="Times New Roman" w:hAnsi="Times New Roman" w:cs="Times New Roman"/>
        </w:rPr>
        <w:instrText xml:space="preserve"> ADDIN EN.CITE </w:instrText>
      </w:r>
      <w:r w:rsidR="004C68D9" w:rsidRPr="00200E4D">
        <w:rPr>
          <w:rFonts w:ascii="Times New Roman" w:hAnsi="Times New Roman" w:cs="Times New Roman"/>
        </w:rPr>
        <w:fldChar w:fldCharType="begin">
          <w:fldData xml:space="preserve">PEVuZE5vdGU+PENpdGU+PEF1dGhvcj5MYW5nPC9BdXRob3I+PFllYXI+MjAxNTwvWWVhcj48UmVj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</w:fldData>
        </w:fldChar>
      </w:r>
      <w:r w:rsidR="004C68D9" w:rsidRPr="00200E4D">
        <w:rPr>
          <w:rFonts w:ascii="Times New Roman" w:hAnsi="Times New Roman" w:cs="Times New Roman"/>
        </w:rPr>
        <w:instrText xml:space="preserve"> ADDIN EN.CITE.DATA </w:instrText>
      </w:r>
      <w:r w:rsidR="004C68D9" w:rsidRPr="00200E4D">
        <w:rPr>
          <w:rFonts w:ascii="Times New Roman" w:hAnsi="Times New Roman" w:cs="Times New Roman"/>
        </w:rPr>
      </w:r>
      <w:r w:rsidR="004C68D9" w:rsidRPr="00200E4D">
        <w:rPr>
          <w:rFonts w:ascii="Times New Roman" w:hAnsi="Times New Roman" w:cs="Times New Roman"/>
        </w:rPr>
        <w:fldChar w:fldCharType="end"/>
      </w:r>
      <w:r w:rsidRPr="00200E4D">
        <w:rPr>
          <w:rFonts w:ascii="Times New Roman" w:hAnsi="Times New Roman" w:cs="Times New Roman"/>
        </w:rPr>
      </w:r>
      <w:r w:rsidRPr="00200E4D">
        <w:rPr>
          <w:rFonts w:ascii="Times New Roman" w:hAnsi="Times New Roman" w:cs="Times New Roman"/>
        </w:rPr>
        <w:fldChar w:fldCharType="separate"/>
      </w:r>
      <w:r w:rsidR="004C68D9" w:rsidRPr="00200E4D">
        <w:rPr>
          <w:rFonts w:ascii="Times New Roman" w:hAnsi="Times New Roman" w:cs="Times New Roman"/>
          <w:noProof/>
        </w:rPr>
        <w:t>(2)</w:t>
      </w:r>
      <w:r w:rsidRPr="00200E4D">
        <w:rPr>
          <w:rFonts w:ascii="Times New Roman" w:hAnsi="Times New Roman" w:cs="Times New Roman"/>
        </w:rPr>
        <w:fldChar w:fldCharType="end"/>
      </w:r>
      <w:r w:rsidRPr="00200E4D">
        <w:rPr>
          <w:rFonts w:ascii="Times New Roman" w:hAnsi="Times New Roman" w:cs="Times New Roman"/>
        </w:rPr>
        <w:t>. Left ventricular fractional shortening (FS) was calculated using the formula: FS = (LVEDD-LVESD)/LVEDD * 100%</w:t>
      </w:r>
      <w:r w:rsidRPr="00200E4D">
        <w:rPr>
          <w:rFonts w:ascii="Times New Roman" w:hAnsi="Times New Roman" w:cs="Times New Roman"/>
        </w:rPr>
        <w:fldChar w:fldCharType="begin"/>
      </w:r>
      <w:r w:rsidR="004C68D9" w:rsidRPr="00200E4D">
        <w:rPr>
          <w:rFonts w:ascii="Times New Roman" w:hAnsi="Times New Roman" w:cs="Times New Roman"/>
        </w:rPr>
        <w:instrText xml:space="preserve"> ADDIN EN.CITE &lt;EndNote&gt;&lt;Cite&gt;&lt;Author&gt;Schiller&lt;/Author&gt;&lt;Year&gt;1989&lt;/Year&gt;&lt;RecNum&gt;3&lt;/RecNum&gt;&lt;DisplayText&gt;(4)&lt;/DisplayText&gt;&lt;record&gt;&lt;rec-number&gt;3&lt;/rec-number&gt;&lt;foreign-keys&gt;&lt;key app="EN" db-id="xsrt0aazusdeste9wafxv5242tvfv2asdxps" timestamp="1530777253"&gt;3&lt;/key&gt;&lt;/foreign-keys&gt;&lt;ref-type name="Journal Article"&gt;17&lt;/ref-type&gt;&lt;contributors&gt;&lt;authors&gt;&lt;author&gt;Schiller, N. B.&lt;/author&gt;&lt;author&gt;Shah, P. M.&lt;/author&gt;&lt;author&gt;Crawford, M.&lt;/author&gt;&lt;author&gt;DeMaria, A.&lt;/author&gt;&lt;author&gt;Devereux, R.&lt;/author&gt;&lt;author&gt;Feigenbaum, H.&lt;/author&gt;&lt;author&gt;Gutgesell, H.&lt;/author&gt;&lt;author&gt;Reichek, N.&lt;/author&gt;&lt;author&gt;Sahn, D.&lt;/author&gt;&lt;author&gt;Schnittger, I.&lt;/author&gt;&lt;author&gt;et al.,&lt;/author&gt;&lt;/authors&gt;&lt;/contributors&gt;&lt;titles&gt;&lt;title&gt;Recommendations for quantitation of the left ventricle by two-dimensional echocardiography. American Society of Echocardiography Committee on Standards, Subcommittee on Quantitation of Two-Dimensional Echocardiograms&lt;/title&gt;&lt;secondary-title&gt;J Am Soc Echocardiogr&lt;/secondary-title&gt;&lt;/titles&gt;&lt;periodical&gt;&lt;full-title&gt;J Am Soc Echocardiogr&lt;/full-title&gt;&lt;/periodical&gt;&lt;pages&gt;358-67&lt;/pages&gt;&lt;volume&gt;2&lt;/volume&gt;&lt;number&gt;5&lt;/number&gt;&lt;keywords&gt;&lt;keyword&gt;Algorithms&lt;/keyword&gt;&lt;keyword&gt;Echocardiography/methods&lt;/keyword&gt;&lt;keyword&gt;Heart Ventricles/ anatomy &amp;amp; histology&lt;/keyword&gt;&lt;keyword&gt;Humans&lt;/keyword&gt;&lt;keyword&gt;Myocardial Contraction&lt;/keyword&gt;&lt;keyword&gt;Stroke Volume&lt;/keyword&gt;&lt;keyword&gt;Ventricular Function&lt;/keyword&gt;&lt;/keywords&gt;&lt;dates&gt;&lt;year&gt;1989&lt;/year&gt;&lt;pub-dates&gt;&lt;date&gt;Sep-Oct&lt;/date&gt;&lt;/pub-dates&gt;&lt;/dates&gt;&lt;isbn&gt;0894-7317 (Print)&amp;#xD;0894-7317 (Linking)&lt;/isbn&gt;&lt;accession-num&gt;2698218&lt;/accession-num&gt;&lt;urls&gt;&lt;/urls&gt;&lt;/record&gt;&lt;/Cite&gt;&lt;/EndNote&gt;</w:instrText>
      </w:r>
      <w:r w:rsidRPr="00200E4D">
        <w:rPr>
          <w:rFonts w:ascii="Times New Roman" w:hAnsi="Times New Roman" w:cs="Times New Roman"/>
        </w:rPr>
        <w:fldChar w:fldCharType="separate"/>
      </w:r>
      <w:r w:rsidR="004C68D9" w:rsidRPr="00200E4D">
        <w:rPr>
          <w:rFonts w:ascii="Times New Roman" w:hAnsi="Times New Roman" w:cs="Times New Roman"/>
          <w:noProof/>
        </w:rPr>
        <w:t>(4)</w:t>
      </w:r>
      <w:r w:rsidRPr="00200E4D">
        <w:rPr>
          <w:rFonts w:ascii="Times New Roman" w:hAnsi="Times New Roman" w:cs="Times New Roman"/>
        </w:rPr>
        <w:fldChar w:fldCharType="end"/>
      </w:r>
      <w:r w:rsidRPr="00200E4D">
        <w:rPr>
          <w:rFonts w:ascii="Times New Roman" w:hAnsi="Times New Roman" w:cs="Times New Roman"/>
        </w:rPr>
        <w:t>.</w:t>
      </w:r>
    </w:p>
    <w:p w14:paraId="292EEBAF" w14:textId="77777777" w:rsidR="00351931" w:rsidRPr="00200E4D" w:rsidRDefault="00351931" w:rsidP="00D036A1">
      <w:pPr>
        <w:spacing w:after="0" w:line="480" w:lineRule="auto"/>
        <w:jc w:val="both"/>
        <w:rPr>
          <w:rFonts w:ascii="Times New Roman" w:hAnsi="Times New Roman" w:cs="Times New Roman"/>
        </w:rPr>
      </w:pPr>
    </w:p>
    <w:p w14:paraId="7024D8DF" w14:textId="77777777" w:rsidR="00653C1A" w:rsidRPr="00200E4D" w:rsidRDefault="00DA3B9F" w:rsidP="00D036A1">
      <w:pPr>
        <w:spacing w:after="0" w:line="480" w:lineRule="auto"/>
        <w:jc w:val="both"/>
        <w:rPr>
          <w:rFonts w:ascii="Times New Roman" w:hAnsi="Times New Roman" w:cs="Times New Roman"/>
          <w:b/>
        </w:rPr>
      </w:pPr>
      <w:r w:rsidRPr="00200E4D">
        <w:rPr>
          <w:rFonts w:ascii="Times New Roman" w:hAnsi="Times New Roman" w:cs="Times New Roman"/>
          <w:b/>
        </w:rPr>
        <w:t>Assessment</w:t>
      </w:r>
      <w:r w:rsidR="00653C1A" w:rsidRPr="00200E4D">
        <w:rPr>
          <w:rFonts w:ascii="Times New Roman" w:hAnsi="Times New Roman" w:cs="Times New Roman"/>
          <w:b/>
        </w:rPr>
        <w:t xml:space="preserve"> of Cardiovascular Risk Factors:</w:t>
      </w:r>
    </w:p>
    <w:p w14:paraId="50A0DC52" w14:textId="08F34FB2" w:rsidR="00653C1A" w:rsidRPr="00200E4D" w:rsidRDefault="00653C1A" w:rsidP="00D036A1">
      <w:pPr>
        <w:spacing w:after="0" w:line="480" w:lineRule="auto"/>
        <w:jc w:val="both"/>
        <w:rPr>
          <w:rFonts w:ascii="Times New Roman" w:hAnsi="Times New Roman" w:cs="Times New Roman"/>
        </w:rPr>
      </w:pPr>
      <w:r w:rsidRPr="00200E4D">
        <w:rPr>
          <w:rFonts w:ascii="Times New Roman" w:hAnsi="Times New Roman" w:cs="Times New Roman"/>
        </w:rPr>
        <w:t xml:space="preserve">Medical history, current health status, smoking and use of medications were assessed by a trained interviewer at the home visit using a computerized questionnaire. Body mass index </w:t>
      </w:r>
      <w:r w:rsidRPr="00200E4D">
        <w:rPr>
          <w:rFonts w:ascii="Times New Roman" w:hAnsi="Times New Roman" w:cs="Times New Roman"/>
        </w:rPr>
        <w:lastRenderedPageBreak/>
        <w:t xml:space="preserve">(BMI) was calculated as weight in kilograms divided by height in squared meters. Systolic blood pressure (SBP) and diastolic blood pressure (DBP) were measured twice in sitting position at the right upper arm. We used the average of two consecutive measurements. Hypertension was defined as SBP &gt;140 mm Hg, DBP &gt;90 mm Hg, or use of blood pressure-lowering medication with an indication for hypertension. Heart rate (HR) was measured with an oximeter in the second finger of the right hand and the average of two consecutive measurements was used. Total and high density lipoprotein (HDL) cholesterol and glucose levels were measured with the use of standardized laboratory techniques. Diabetes mellitus (DM) was defined as fasting glucose &gt;6.9 mmol/L, nonfasting glucose &gt;11.0 mmol/L, use of blood glucose-lowering medication, or a previous diagnosis of DM. A history of coronary heart disease (CHD) was defined as a myocardial infarction or coronary revascularization </w:t>
      </w:r>
      <w:r w:rsidR="00947E7F" w:rsidRPr="00200E4D">
        <w:rPr>
          <w:rFonts w:ascii="Times New Roman" w:hAnsi="Times New Roman" w:cs="Times New Roman"/>
        </w:rPr>
        <w:t xml:space="preserve">procedure </w:t>
      </w:r>
      <w:r w:rsidR="009A6B7F" w:rsidRPr="00200E4D">
        <w:rPr>
          <w:rFonts w:ascii="Times New Roman" w:hAnsi="Times New Roman" w:cs="Times New Roman"/>
        </w:rPr>
        <w:fldChar w:fldCharType="begin">
          <w:fldData xml:space="preserve">PEVuZE5vdGU+PENpdGU+PEF1dGhvcj5MZWVuaW5nPC9BdXRob3I+PFllYXI+MjAxMjwvWWVhcj48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</w:fldData>
        </w:fldChar>
      </w:r>
      <w:r w:rsidR="004C68D9" w:rsidRPr="00200E4D">
        <w:rPr>
          <w:rFonts w:ascii="Times New Roman" w:hAnsi="Times New Roman" w:cs="Times New Roman"/>
        </w:rPr>
        <w:instrText xml:space="preserve"> ADDIN EN.CITE </w:instrText>
      </w:r>
      <w:r w:rsidR="004C68D9" w:rsidRPr="00200E4D">
        <w:rPr>
          <w:rFonts w:ascii="Times New Roman" w:hAnsi="Times New Roman" w:cs="Times New Roman"/>
        </w:rPr>
        <w:fldChar w:fldCharType="begin">
          <w:fldData xml:space="preserve">PEVuZE5vdGU+PENpdGU+PEF1dGhvcj5MZWVuaW5nPC9BdXRob3I+PFllYXI+MjAxMjwvWWVhcj48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</w:fldData>
        </w:fldChar>
      </w:r>
      <w:r w:rsidR="004C68D9" w:rsidRPr="00200E4D">
        <w:rPr>
          <w:rFonts w:ascii="Times New Roman" w:hAnsi="Times New Roman" w:cs="Times New Roman"/>
        </w:rPr>
        <w:instrText xml:space="preserve"> ADDIN EN.CITE.DATA </w:instrText>
      </w:r>
      <w:r w:rsidR="004C68D9" w:rsidRPr="00200E4D">
        <w:rPr>
          <w:rFonts w:ascii="Times New Roman" w:hAnsi="Times New Roman" w:cs="Times New Roman"/>
        </w:rPr>
      </w:r>
      <w:r w:rsidR="004C68D9" w:rsidRPr="00200E4D">
        <w:rPr>
          <w:rFonts w:ascii="Times New Roman" w:hAnsi="Times New Roman" w:cs="Times New Roman"/>
        </w:rPr>
        <w:fldChar w:fldCharType="end"/>
      </w:r>
      <w:r w:rsidR="009A6B7F" w:rsidRPr="00200E4D">
        <w:rPr>
          <w:rFonts w:ascii="Times New Roman" w:hAnsi="Times New Roman" w:cs="Times New Roman"/>
        </w:rPr>
      </w:r>
      <w:r w:rsidR="009A6B7F" w:rsidRPr="00200E4D">
        <w:rPr>
          <w:rFonts w:ascii="Times New Roman" w:hAnsi="Times New Roman" w:cs="Times New Roman"/>
        </w:rPr>
        <w:fldChar w:fldCharType="separate"/>
      </w:r>
      <w:r w:rsidR="004C68D9" w:rsidRPr="00200E4D">
        <w:rPr>
          <w:rFonts w:ascii="Times New Roman" w:hAnsi="Times New Roman" w:cs="Times New Roman"/>
          <w:noProof/>
        </w:rPr>
        <w:t>(5, 6)</w:t>
      </w:r>
      <w:r w:rsidR="009A6B7F" w:rsidRPr="00200E4D">
        <w:rPr>
          <w:rFonts w:ascii="Times New Roman" w:hAnsi="Times New Roman" w:cs="Times New Roman"/>
        </w:rPr>
        <w:fldChar w:fldCharType="end"/>
      </w:r>
      <w:r w:rsidRPr="00200E4D">
        <w:rPr>
          <w:rFonts w:ascii="Times New Roman" w:hAnsi="Times New Roman" w:cs="Times New Roman"/>
        </w:rPr>
        <w:t>.</w:t>
      </w:r>
      <w:r w:rsidR="00336926" w:rsidRPr="00200E4D">
        <w:rPr>
          <w:rFonts w:ascii="Times New Roman" w:hAnsi="Times New Roman" w:cs="Times New Roman"/>
        </w:rPr>
        <w:t xml:space="preserve"> Physical activity was evaluated using LASA questionnaire</w:t>
      </w:r>
      <w:r w:rsidR="00984A38" w:rsidRPr="00200E4D">
        <w:rPr>
          <w:rFonts w:ascii="Times New Roman" w:hAnsi="Times New Roman" w:cs="Times New Roman"/>
        </w:rPr>
        <w:t xml:space="preserve"> (LAPAQ)</w:t>
      </w:r>
      <w:r w:rsidR="00336926" w:rsidRPr="00200E4D">
        <w:rPr>
          <w:rFonts w:ascii="Times New Roman" w:hAnsi="Times New Roman" w:cs="Times New Roman"/>
        </w:rPr>
        <w:t xml:space="preserve"> and accelerometer (Actiwatch)</w:t>
      </w:r>
      <w:r w:rsidR="00984A38" w:rsidRPr="00200E4D">
        <w:rPr>
          <w:rFonts w:ascii="Times New Roman" w:hAnsi="Times New Roman" w:cs="Times New Roman"/>
        </w:rPr>
        <w:t xml:space="preserve"> (7)</w:t>
      </w:r>
      <w:r w:rsidR="00336926" w:rsidRPr="00200E4D">
        <w:rPr>
          <w:rFonts w:ascii="Times New Roman" w:hAnsi="Times New Roman" w:cs="Times New Roman"/>
        </w:rPr>
        <w:t>.</w:t>
      </w:r>
    </w:p>
    <w:p w14:paraId="7AB33022" w14:textId="77777777" w:rsidR="003631BF" w:rsidRPr="00200E4D" w:rsidRDefault="003631BF" w:rsidP="00D036A1">
      <w:pPr>
        <w:spacing w:after="0" w:line="480" w:lineRule="auto"/>
        <w:jc w:val="both"/>
        <w:rPr>
          <w:rFonts w:ascii="Times New Roman" w:hAnsi="Times New Roman" w:cs="Times New Roman"/>
        </w:rPr>
      </w:pPr>
    </w:p>
    <w:p w14:paraId="463112A0" w14:textId="77777777" w:rsidR="00155F48" w:rsidRPr="00200E4D" w:rsidRDefault="00FF041D" w:rsidP="00D036A1">
      <w:pPr>
        <w:spacing w:after="0" w:line="480" w:lineRule="auto"/>
        <w:jc w:val="both"/>
        <w:rPr>
          <w:rFonts w:ascii="Times New Roman" w:hAnsi="Times New Roman" w:cs="Times New Roman"/>
          <w:b/>
        </w:rPr>
      </w:pPr>
      <w:r w:rsidRPr="00200E4D">
        <w:rPr>
          <w:rFonts w:ascii="Times New Roman" w:hAnsi="Times New Roman" w:cs="Times New Roman"/>
          <w:b/>
        </w:rPr>
        <w:t>Statistical Analysis:</w:t>
      </w:r>
    </w:p>
    <w:p w14:paraId="50C4EB65" w14:textId="02D35CC2" w:rsidR="0070490D" w:rsidRDefault="00652B46" w:rsidP="00D036A1">
      <w:pPr>
        <w:spacing w:after="0" w:line="480" w:lineRule="auto"/>
        <w:jc w:val="both"/>
        <w:rPr>
          <w:rFonts w:ascii="Times New Roman" w:hAnsi="Times New Roman" w:cs="Times New Roman"/>
          <w:lang w:val="en"/>
        </w:rPr>
      </w:pPr>
      <w:r w:rsidRPr="00200E4D">
        <w:rPr>
          <w:rFonts w:ascii="Times New Roman" w:hAnsi="Times New Roman" w:cs="Times New Roman"/>
        </w:rPr>
        <w:t xml:space="preserve">For the analysis of the diastolic dysfunction indices, using each of the parameters as continuous variables, </w:t>
      </w:r>
      <w:r w:rsidRPr="00200E4D">
        <w:rPr>
          <w:rFonts w:ascii="Times New Roman" w:hAnsi="Times New Roman" w:cs="Times New Roman"/>
          <w:lang w:val="en"/>
        </w:rPr>
        <w:t xml:space="preserve">distribution of the outcome variable was graphically assessed for normality (histograms, box plots, and QQ plots). To select the correct function for the variable age (as a time-varying covariate), several different initial models including linear </w:t>
      </w:r>
      <w:r w:rsidR="00CE618A" w:rsidRPr="00200E4D">
        <w:rPr>
          <w:rFonts w:ascii="Times New Roman" w:hAnsi="Times New Roman" w:cs="Times New Roman"/>
          <w:lang w:val="en"/>
        </w:rPr>
        <w:t>and</w:t>
      </w:r>
      <w:r w:rsidRPr="00200E4D">
        <w:rPr>
          <w:rFonts w:ascii="Times New Roman" w:hAnsi="Times New Roman" w:cs="Times New Roman"/>
          <w:lang w:val="en"/>
        </w:rPr>
        <w:t xml:space="preserve"> non-linear functions together with interaction terms for age with other covariates were built. Outlier values were removed. </w:t>
      </w:r>
      <w:r w:rsidR="00612A72" w:rsidRPr="00D86587">
        <w:rPr>
          <w:rFonts w:ascii="Times New Roman" w:hAnsi="Times New Roman" w:cs="Times New Roman"/>
          <w:lang w:val="en"/>
        </w:rPr>
        <w:t xml:space="preserve">The following covariates were included </w:t>
      </w:r>
      <w:r w:rsidR="00612A72" w:rsidRPr="00890BCE">
        <w:rPr>
          <w:rFonts w:ascii="Times New Roman" w:hAnsi="Times New Roman" w:cs="Times New Roman"/>
          <w:lang w:val="en"/>
        </w:rPr>
        <w:t xml:space="preserve">in the </w:t>
      </w:r>
      <w:r w:rsidR="00FF2EB0" w:rsidRPr="00890BCE">
        <w:rPr>
          <w:rFonts w:ascii="Times New Roman" w:hAnsi="Times New Roman" w:cs="Times New Roman"/>
          <w:lang w:val="en"/>
        </w:rPr>
        <w:t xml:space="preserve">fixed part of the linear mixed </w:t>
      </w:r>
      <w:r w:rsidR="00612A72" w:rsidRPr="00890BCE">
        <w:rPr>
          <w:rFonts w:ascii="Times New Roman" w:hAnsi="Times New Roman" w:cs="Times New Roman"/>
          <w:lang w:val="en"/>
        </w:rPr>
        <w:t xml:space="preserve">models: </w:t>
      </w:r>
      <w:r w:rsidR="00FF2EB0" w:rsidRPr="00890BCE">
        <w:rPr>
          <w:rFonts w:ascii="Times New Roman" w:hAnsi="Times New Roman" w:cs="Times New Roman"/>
          <w:lang w:val="en"/>
        </w:rPr>
        <w:t xml:space="preserve">Age (as time-varying covariate), </w:t>
      </w:r>
      <w:r w:rsidR="00612A72" w:rsidRPr="00890BCE">
        <w:rPr>
          <w:rFonts w:ascii="Times New Roman" w:hAnsi="Times New Roman" w:cs="Times New Roman"/>
          <w:lang w:val="en"/>
        </w:rPr>
        <w:t>systolic and diastolic blood pressure (SBP, DBP), heart rate (HR), total and high-density lipoprotein (HDL) cholesterol, blood pressure and lipid lowering medications, diabetes mellitus (DM), current smoking, previous coronary heart disease (CHD), left ventricular mass indexed by body surface area (LVM), left ventricular ejection fraction (LVEF), physical activity, left atrial diameter (LAD) and cohort.</w:t>
      </w:r>
      <w:r w:rsidR="0070490D" w:rsidRPr="00890BCE">
        <w:rPr>
          <w:rFonts w:ascii="Times New Roman" w:hAnsi="Times New Roman" w:cs="Times New Roman"/>
          <w:lang w:val="en"/>
        </w:rPr>
        <w:t xml:space="preserve"> </w:t>
      </w:r>
      <w:r w:rsidR="00FF2EB0" w:rsidRPr="00890BCE">
        <w:rPr>
          <w:rFonts w:ascii="Times New Roman" w:hAnsi="Times New Roman" w:cs="Times New Roman"/>
          <w:lang w:val="en"/>
        </w:rPr>
        <w:t>In the random part of the linear mixed model, a</w:t>
      </w:r>
      <w:r w:rsidR="00612A72" w:rsidRPr="00890BCE">
        <w:rPr>
          <w:rFonts w:ascii="Times New Roman" w:hAnsi="Times New Roman" w:cs="Times New Roman"/>
          <w:lang w:val="en"/>
        </w:rPr>
        <w:t xml:space="preserve">ge was </w:t>
      </w:r>
      <w:r w:rsidR="00FF2EB0" w:rsidRPr="00890BCE">
        <w:rPr>
          <w:rFonts w:ascii="Times New Roman" w:hAnsi="Times New Roman" w:cs="Times New Roman"/>
          <w:lang w:val="en"/>
        </w:rPr>
        <w:t>the only variable (</w:t>
      </w:r>
      <w:r w:rsidR="00612A72" w:rsidRPr="00890BCE">
        <w:rPr>
          <w:rFonts w:ascii="Times New Roman" w:hAnsi="Times New Roman" w:cs="Times New Roman"/>
          <w:lang w:val="en"/>
        </w:rPr>
        <w:t>as a time-varying covariate</w:t>
      </w:r>
      <w:r w:rsidR="00FF2EB0" w:rsidRPr="00890BCE">
        <w:rPr>
          <w:rFonts w:ascii="Times New Roman" w:hAnsi="Times New Roman" w:cs="Times New Roman"/>
          <w:lang w:val="en"/>
        </w:rPr>
        <w:t>) included</w:t>
      </w:r>
      <w:r w:rsidR="00691FE4" w:rsidRPr="00890BCE">
        <w:rPr>
          <w:rFonts w:ascii="Times New Roman" w:hAnsi="Times New Roman" w:cs="Times New Roman"/>
          <w:lang w:val="en"/>
        </w:rPr>
        <w:t>.</w:t>
      </w:r>
      <w:r w:rsidR="00260640" w:rsidRPr="009B7BC1">
        <w:rPr>
          <w:rFonts w:ascii="Times New Roman" w:hAnsi="Times New Roman" w:cs="Times New Roman"/>
          <w:lang w:val="en"/>
        </w:rPr>
        <w:t xml:space="preserve"> </w:t>
      </w:r>
      <w:r w:rsidR="0070490D" w:rsidRPr="00064CB5">
        <w:rPr>
          <w:rFonts w:ascii="Times New Roman" w:hAnsi="Times New Roman" w:cs="Times New Roman"/>
          <w:lang w:val="en"/>
        </w:rPr>
        <w:t xml:space="preserve">First, we evaluated a full model, including interactions terms, comparing model with random intercept vs model with both intercept and slope random. </w:t>
      </w:r>
      <w:r w:rsidR="0070490D" w:rsidRPr="00064CB5">
        <w:rPr>
          <w:rFonts w:ascii="Times New Roman" w:hAnsi="Times New Roman" w:cs="Times New Roman"/>
          <w:lang w:val="en"/>
        </w:rPr>
        <w:lastRenderedPageBreak/>
        <w:t xml:space="preserve">Second, we evaluated the linear and non-linear terms in the random part of the model and selected the model with lower AIC. Third, we evaluated the fixed part of the model, comparing full model with interactions terms vs model without interactions terms and selected the model with lower AIC. Finally, we evaluated the linear and non-linear terms in the fixed part of the model and selected the model with lower AIC. </w:t>
      </w:r>
      <w:r w:rsidR="00CA4886" w:rsidRPr="00064CB5">
        <w:rPr>
          <w:rFonts w:ascii="Times New Roman" w:hAnsi="Times New Roman" w:cs="Times New Roman"/>
          <w:lang w:val="en"/>
        </w:rPr>
        <w:t xml:space="preserve">Non-linear terms evaluated were polynomials, and natural splines quadratic and cubic. </w:t>
      </w:r>
      <w:r w:rsidR="0070490D" w:rsidRPr="00064CB5">
        <w:rPr>
          <w:rFonts w:ascii="Times New Roman" w:hAnsi="Times New Roman" w:cs="Times New Roman"/>
          <w:lang w:val="en"/>
        </w:rPr>
        <w:t xml:space="preserve">Convergence problems of some models were solved increasing the mathematical iterations, using optimizer (bobyqua optimizer) </w:t>
      </w:r>
      <w:r w:rsidR="00CA4886" w:rsidRPr="00064CB5">
        <w:rPr>
          <w:rFonts w:ascii="Times New Roman" w:hAnsi="Times New Roman" w:cs="Times New Roman"/>
          <w:lang w:val="en"/>
        </w:rPr>
        <w:t>and centralized continuous variables if it was needed.</w:t>
      </w:r>
      <w:r w:rsidR="00CA4886">
        <w:rPr>
          <w:rFonts w:ascii="Times New Roman" w:hAnsi="Times New Roman" w:cs="Times New Roman"/>
          <w:lang w:val="en"/>
        </w:rPr>
        <w:t xml:space="preserve"> </w:t>
      </w:r>
    </w:p>
    <w:p w14:paraId="34033AE9" w14:textId="2E9F4C4E" w:rsidR="0088456E" w:rsidRPr="00200E4D" w:rsidRDefault="0088456E" w:rsidP="00D036A1">
      <w:pPr>
        <w:spacing w:after="0" w:line="480" w:lineRule="auto"/>
        <w:jc w:val="both"/>
        <w:rPr>
          <w:rFonts w:ascii="Times New Roman" w:hAnsi="Times New Roman" w:cs="Times New Roman"/>
        </w:rPr>
      </w:pPr>
      <w:r w:rsidRPr="00200E4D">
        <w:rPr>
          <w:rFonts w:ascii="Times New Roman" w:hAnsi="Times New Roman" w:cs="Times New Roman"/>
        </w:rPr>
        <w:t>A residual analysis was made to all final models. Several covariates were missing in &lt;5% of the participants and were imputed using fully conditional specification (Markov chain Monte Carlo method) with a maximum iteration number of five.</w:t>
      </w:r>
      <w:r w:rsidR="00652B46" w:rsidRPr="00200E4D">
        <w:rPr>
          <w:rFonts w:ascii="Times New Roman" w:hAnsi="Times New Roman" w:cs="Times New Roman"/>
        </w:rPr>
        <w:t xml:space="preserve"> </w:t>
      </w:r>
    </w:p>
    <w:p w14:paraId="5FD671A7" w14:textId="77777777" w:rsidR="00E8688A" w:rsidRPr="00200E4D" w:rsidRDefault="00E8688A" w:rsidP="00D036A1">
      <w:pPr>
        <w:spacing w:after="0" w:line="480" w:lineRule="auto"/>
        <w:jc w:val="both"/>
        <w:rPr>
          <w:rFonts w:ascii="Times New Roman" w:hAnsi="Times New Roman" w:cs="Times New Roman"/>
          <w:b/>
        </w:rPr>
      </w:pPr>
    </w:p>
    <w:p w14:paraId="116D7EE7" w14:textId="1DFB4D5C" w:rsidR="00396284" w:rsidRPr="00200E4D" w:rsidRDefault="00200E4D" w:rsidP="00D036A1">
      <w:pPr>
        <w:spacing w:after="0" w:line="480" w:lineRule="auto"/>
        <w:jc w:val="both"/>
        <w:rPr>
          <w:rFonts w:ascii="Times New Roman" w:hAnsi="Times New Roman" w:cs="Times New Roman"/>
          <w:b/>
        </w:rPr>
      </w:pPr>
      <w:r w:rsidRPr="00200E4D">
        <w:rPr>
          <w:rFonts w:ascii="Times New Roman" w:hAnsi="Times New Roman" w:cs="Times New Roman"/>
          <w:b/>
        </w:rPr>
        <w:t>Supplemental Results</w:t>
      </w:r>
    </w:p>
    <w:p w14:paraId="30AA1D64" w14:textId="77777777" w:rsidR="00396284" w:rsidRPr="00200E4D" w:rsidRDefault="00B40E0C" w:rsidP="00D036A1">
      <w:pPr>
        <w:spacing w:after="0" w:line="480" w:lineRule="auto"/>
        <w:jc w:val="both"/>
        <w:rPr>
          <w:rFonts w:ascii="Times New Roman" w:hAnsi="Times New Roman" w:cs="Times New Roman"/>
          <w:b/>
        </w:rPr>
      </w:pPr>
      <w:r w:rsidRPr="00200E4D">
        <w:rPr>
          <w:rFonts w:ascii="Times New Roman" w:hAnsi="Times New Roman" w:cs="Times New Roman"/>
          <w:b/>
        </w:rPr>
        <w:t xml:space="preserve">Non-returning participants: </w:t>
      </w:r>
    </w:p>
    <w:p w14:paraId="09364505" w14:textId="19DD9DF1" w:rsidR="00B40E0C" w:rsidRPr="00200E4D" w:rsidRDefault="00B40E0C" w:rsidP="00D036A1">
      <w:pPr>
        <w:spacing w:after="0" w:line="480" w:lineRule="auto"/>
        <w:jc w:val="both"/>
        <w:rPr>
          <w:rFonts w:ascii="Times New Roman" w:hAnsi="Times New Roman" w:cs="Times New Roman"/>
        </w:rPr>
      </w:pPr>
      <w:r w:rsidRPr="00200E4D">
        <w:rPr>
          <w:rFonts w:ascii="Times New Roman" w:hAnsi="Times New Roman" w:cs="Times New Roman"/>
        </w:rPr>
        <w:t xml:space="preserve">From the 3,420 participants who were present at examination 1 but not at the follow-up examinations, 1,867 had died before the next follow-up visit. Of the 3,422 surviving participants, 1,553 did not return for the follow-up examinations. Survivors who did not return were older; more often women, hypertensive, current smoker, and diabetic; and had higher mean values for BMI, SBP, and HR. Among the echocardiographic parameters, the non-returning participants had larger LVM and left atrial (LA) diameter, larger chamber dimensions, higher relative wall thickness (RWT), smaller FS, higher A wave and DT, and lower E/A ratio. (Online Table </w:t>
      </w:r>
      <w:r w:rsidR="001841DF">
        <w:rPr>
          <w:rFonts w:ascii="Times New Roman" w:hAnsi="Times New Roman" w:cs="Times New Roman"/>
        </w:rPr>
        <w:t>5</w:t>
      </w:r>
      <w:r w:rsidRPr="00200E4D">
        <w:rPr>
          <w:rFonts w:ascii="Times New Roman" w:hAnsi="Times New Roman" w:cs="Times New Roman"/>
        </w:rPr>
        <w:t>)</w:t>
      </w:r>
    </w:p>
    <w:p w14:paraId="7DF7B3E1" w14:textId="77777777" w:rsidR="00974F94" w:rsidRDefault="00974F94" w:rsidP="00974F94">
      <w:pPr>
        <w:spacing w:after="0" w:line="240" w:lineRule="auto"/>
        <w:jc w:val="center"/>
        <w:rPr>
          <w:rFonts w:ascii="Times New Roman" w:hAnsi="Times New Roman" w:cs="Times New Roman"/>
          <w:b/>
        </w:rPr>
      </w:pPr>
      <w:bookmarkStart w:id="0" w:name="_Hlk525719503"/>
    </w:p>
    <w:p w14:paraId="22BCB68D" w14:textId="77777777" w:rsidR="00974F94" w:rsidRDefault="00974F94" w:rsidP="00974F94">
      <w:pPr>
        <w:spacing w:after="0" w:line="240" w:lineRule="auto"/>
        <w:jc w:val="center"/>
        <w:rPr>
          <w:rFonts w:ascii="Times New Roman" w:hAnsi="Times New Roman" w:cs="Times New Roman"/>
          <w:b/>
        </w:rPr>
      </w:pPr>
    </w:p>
    <w:p w14:paraId="3CB403C8" w14:textId="77777777" w:rsidR="00974F94" w:rsidRDefault="00974F94" w:rsidP="00974F94">
      <w:pPr>
        <w:spacing w:after="0" w:line="240" w:lineRule="auto"/>
        <w:jc w:val="center"/>
        <w:rPr>
          <w:rFonts w:ascii="Times New Roman" w:hAnsi="Times New Roman" w:cs="Times New Roman"/>
          <w:b/>
        </w:rPr>
      </w:pPr>
    </w:p>
    <w:p w14:paraId="6101F136" w14:textId="77777777" w:rsidR="00974F94" w:rsidRDefault="00974F94" w:rsidP="00974F94">
      <w:pPr>
        <w:spacing w:after="0" w:line="240" w:lineRule="auto"/>
        <w:jc w:val="center"/>
        <w:rPr>
          <w:rFonts w:ascii="Times New Roman" w:hAnsi="Times New Roman" w:cs="Times New Roman"/>
          <w:b/>
        </w:rPr>
      </w:pPr>
    </w:p>
    <w:p w14:paraId="228F917D" w14:textId="77777777" w:rsidR="00974F94" w:rsidRDefault="00974F94" w:rsidP="00974F94">
      <w:pPr>
        <w:spacing w:after="0" w:line="240" w:lineRule="auto"/>
        <w:jc w:val="center"/>
        <w:rPr>
          <w:rFonts w:ascii="Times New Roman" w:hAnsi="Times New Roman" w:cs="Times New Roman"/>
          <w:b/>
        </w:rPr>
      </w:pPr>
    </w:p>
    <w:p w14:paraId="78CD3F53" w14:textId="77777777" w:rsidR="00974F94" w:rsidRDefault="00974F94" w:rsidP="00974F94">
      <w:pPr>
        <w:spacing w:after="0" w:line="240" w:lineRule="auto"/>
        <w:jc w:val="center"/>
        <w:rPr>
          <w:rFonts w:ascii="Times New Roman" w:hAnsi="Times New Roman" w:cs="Times New Roman"/>
          <w:b/>
        </w:rPr>
      </w:pPr>
    </w:p>
    <w:p w14:paraId="750347F6" w14:textId="77777777" w:rsidR="00974F94" w:rsidRDefault="00974F94" w:rsidP="00974F94">
      <w:pPr>
        <w:spacing w:after="0" w:line="240" w:lineRule="auto"/>
        <w:jc w:val="center"/>
        <w:rPr>
          <w:rFonts w:ascii="Times New Roman" w:hAnsi="Times New Roman" w:cs="Times New Roman"/>
          <w:b/>
        </w:rPr>
      </w:pPr>
    </w:p>
    <w:p w14:paraId="19ECAF77" w14:textId="77777777" w:rsidR="00974F94" w:rsidRDefault="00974F94" w:rsidP="00974F94">
      <w:pPr>
        <w:spacing w:after="0" w:line="240" w:lineRule="auto"/>
        <w:jc w:val="center"/>
        <w:rPr>
          <w:rFonts w:ascii="Times New Roman" w:hAnsi="Times New Roman" w:cs="Times New Roman"/>
          <w:b/>
        </w:rPr>
      </w:pPr>
    </w:p>
    <w:p w14:paraId="28142EE4" w14:textId="77777777" w:rsidR="00974F94" w:rsidRDefault="00974F94" w:rsidP="00974F94">
      <w:pPr>
        <w:spacing w:after="0" w:line="240" w:lineRule="auto"/>
        <w:jc w:val="center"/>
        <w:rPr>
          <w:rFonts w:ascii="Times New Roman" w:hAnsi="Times New Roman" w:cs="Times New Roman"/>
          <w:b/>
        </w:rPr>
      </w:pPr>
    </w:p>
    <w:p w14:paraId="29579F52" w14:textId="77777777" w:rsidR="00974F94" w:rsidRDefault="00974F94" w:rsidP="00974F94">
      <w:pPr>
        <w:spacing w:after="0" w:line="240" w:lineRule="auto"/>
        <w:jc w:val="center"/>
        <w:rPr>
          <w:rFonts w:ascii="Times New Roman" w:hAnsi="Times New Roman" w:cs="Times New Roman"/>
          <w:b/>
        </w:rPr>
      </w:pPr>
    </w:p>
    <w:p w14:paraId="2187D300" w14:textId="77777777" w:rsidR="00974F94" w:rsidRDefault="00974F94" w:rsidP="00974F94">
      <w:pPr>
        <w:spacing w:after="0" w:line="240" w:lineRule="auto"/>
        <w:jc w:val="center"/>
        <w:rPr>
          <w:rFonts w:ascii="Times New Roman" w:hAnsi="Times New Roman" w:cs="Times New Roman"/>
          <w:b/>
        </w:rPr>
      </w:pPr>
    </w:p>
    <w:p w14:paraId="72B6620A" w14:textId="77777777" w:rsidR="00974F94" w:rsidRDefault="00974F94" w:rsidP="00974F94">
      <w:pPr>
        <w:spacing w:after="0" w:line="240" w:lineRule="auto"/>
        <w:jc w:val="center"/>
        <w:rPr>
          <w:rFonts w:ascii="Times New Roman" w:hAnsi="Times New Roman" w:cs="Times New Roman"/>
          <w:b/>
        </w:rPr>
      </w:pPr>
    </w:p>
    <w:p w14:paraId="59DC1EEE" w14:textId="77777777" w:rsidR="00974F94" w:rsidRDefault="00974F94" w:rsidP="00974F94">
      <w:pPr>
        <w:spacing w:after="0" w:line="240" w:lineRule="auto"/>
        <w:jc w:val="center"/>
        <w:rPr>
          <w:rFonts w:ascii="Times New Roman" w:hAnsi="Times New Roman" w:cs="Times New Roman"/>
          <w:b/>
        </w:rPr>
      </w:pPr>
    </w:p>
    <w:p w14:paraId="6C9B6FB1" w14:textId="77777777" w:rsidR="00974F94" w:rsidRDefault="00974F94" w:rsidP="00974F94">
      <w:pPr>
        <w:spacing w:after="0" w:line="240" w:lineRule="auto"/>
        <w:jc w:val="center"/>
        <w:rPr>
          <w:rFonts w:ascii="Times New Roman" w:hAnsi="Times New Roman" w:cs="Times New Roman"/>
          <w:b/>
        </w:rPr>
      </w:pPr>
    </w:p>
    <w:p w14:paraId="2218D456" w14:textId="77777777" w:rsidR="00974F94" w:rsidRDefault="00974F94" w:rsidP="00974F94">
      <w:pPr>
        <w:spacing w:after="0" w:line="240" w:lineRule="auto"/>
        <w:jc w:val="center"/>
        <w:rPr>
          <w:rFonts w:ascii="Times New Roman" w:hAnsi="Times New Roman" w:cs="Times New Roman"/>
          <w:b/>
        </w:rPr>
      </w:pPr>
    </w:p>
    <w:p w14:paraId="2D96A49C" w14:textId="77777777" w:rsidR="00974F94" w:rsidRDefault="00974F94" w:rsidP="00974F94">
      <w:pPr>
        <w:spacing w:after="0" w:line="240" w:lineRule="auto"/>
        <w:jc w:val="center"/>
        <w:rPr>
          <w:rFonts w:ascii="Times New Roman" w:hAnsi="Times New Roman" w:cs="Times New Roman"/>
          <w:b/>
        </w:rPr>
      </w:pPr>
    </w:p>
    <w:p w14:paraId="0735C573" w14:textId="77777777" w:rsidR="00974F94" w:rsidRDefault="00974F94" w:rsidP="00974F94">
      <w:pPr>
        <w:spacing w:after="0" w:line="240" w:lineRule="auto"/>
        <w:jc w:val="center"/>
        <w:rPr>
          <w:rFonts w:ascii="Times New Roman" w:hAnsi="Times New Roman" w:cs="Times New Roman"/>
          <w:b/>
        </w:rPr>
      </w:pPr>
    </w:p>
    <w:p w14:paraId="06AAA8DD" w14:textId="77777777" w:rsidR="00974F94" w:rsidRPr="00747874" w:rsidRDefault="00974F94" w:rsidP="00974F94">
      <w:pPr>
        <w:spacing w:after="0" w:line="240" w:lineRule="auto"/>
        <w:jc w:val="center"/>
        <w:rPr>
          <w:rFonts w:ascii="Times New Roman" w:hAnsi="Times New Roman" w:cs="Times New Roman"/>
        </w:rPr>
      </w:pPr>
      <w:r w:rsidRPr="00747874">
        <w:rPr>
          <w:rFonts w:ascii="Times New Roman" w:hAnsi="Times New Roman" w:cs="Times New Roman"/>
          <w:b/>
        </w:rPr>
        <w:t>Online Table 1.</w:t>
      </w:r>
      <w:r w:rsidRPr="00747874">
        <w:rPr>
          <w:rFonts w:ascii="Times New Roman" w:hAnsi="Times New Roman" w:cs="Times New Roman"/>
        </w:rPr>
        <w:t xml:space="preserve"> Baseline clinical and echocardiographic characteristics of the participants for the analysis of two left ventricular diastolic function parameters.</w:t>
      </w:r>
    </w:p>
    <w:bookmarkEnd w:id="0"/>
    <w:p w14:paraId="5C1CE779" w14:textId="77777777" w:rsidR="00974F94" w:rsidRPr="00747874" w:rsidRDefault="00974F94" w:rsidP="00974F94">
      <w:pPr>
        <w:spacing w:after="0" w:line="240" w:lineRule="auto"/>
        <w:jc w:val="center"/>
        <w:rPr>
          <w:rFonts w:ascii="Times New Roman" w:hAnsi="Times New Roman" w:cs="Times New Roman"/>
        </w:rPr>
      </w:pPr>
    </w:p>
    <w:tbl>
      <w:tblPr>
        <w:tblW w:w="5000" w:type="pct"/>
        <w:shd w:val="clear" w:color="auto" w:fill="FFFFFF" w:themeFill="background1"/>
        <w:tblLook w:val="04A0" w:firstRow="1" w:lastRow="0" w:firstColumn="1" w:lastColumn="0" w:noHBand="0" w:noVBand="1"/>
      </w:tblPr>
      <w:tblGrid>
        <w:gridCol w:w="3544"/>
        <w:gridCol w:w="2007"/>
        <w:gridCol w:w="1681"/>
        <w:gridCol w:w="1488"/>
      </w:tblGrid>
      <w:tr w:rsidR="00974F94" w:rsidRPr="00893390" w14:paraId="1DB7188E" w14:textId="77777777" w:rsidTr="00E80143">
        <w:trPr>
          <w:tblHeader/>
        </w:trPr>
        <w:tc>
          <w:tcPr>
            <w:tcW w:w="20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E8E7D8" w14:textId="77777777" w:rsidR="00974F94" w:rsidRPr="00747874" w:rsidRDefault="00974F94" w:rsidP="00E80143">
            <w:pPr>
              <w:spacing w:after="0"/>
              <w:jc w:val="center"/>
              <w:rPr>
                <w:rFonts w:ascii="Times New Roman" w:hAnsi="Times New Roman" w:cs="Times New Roman"/>
              </w:rPr>
            </w:pPr>
          </w:p>
        </w:tc>
        <w:tc>
          <w:tcPr>
            <w:tcW w:w="11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132FF9"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b/>
              </w:rPr>
              <w:t>WOMEN (n=882)</w:t>
            </w:r>
          </w:p>
        </w:tc>
        <w:tc>
          <w:tcPr>
            <w:tcW w:w="9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242984" w14:textId="77777777" w:rsidR="00974F94" w:rsidRPr="00747874" w:rsidRDefault="00974F94" w:rsidP="00E80143">
            <w:pPr>
              <w:spacing w:after="0"/>
              <w:jc w:val="center"/>
              <w:rPr>
                <w:rFonts w:ascii="Times New Roman" w:hAnsi="Times New Roman" w:cs="Times New Roman"/>
                <w:b/>
              </w:rPr>
            </w:pPr>
            <w:r w:rsidRPr="00747874">
              <w:rPr>
                <w:rFonts w:ascii="Times New Roman" w:hAnsi="Times New Roman" w:cs="Times New Roman"/>
                <w:b/>
              </w:rPr>
              <w:t xml:space="preserve">MEN </w:t>
            </w:r>
          </w:p>
          <w:p w14:paraId="0E59806D"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b/>
              </w:rPr>
              <w:t>(n=646)</w:t>
            </w:r>
          </w:p>
        </w:tc>
        <w:tc>
          <w:tcPr>
            <w:tcW w:w="85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A0966A"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b/>
              </w:rPr>
              <w:t>p-value</w:t>
            </w:r>
            <w:r w:rsidRPr="00747874">
              <w:rPr>
                <w:rFonts w:ascii="Times New Roman" w:hAnsi="Times New Roman" w:cs="Times New Roman"/>
              </w:rPr>
              <w:t>*</w:t>
            </w:r>
          </w:p>
        </w:tc>
      </w:tr>
      <w:tr w:rsidR="00974F94" w:rsidRPr="00893390" w14:paraId="242F5678" w14:textId="77777777" w:rsidTr="00E80143">
        <w:trPr>
          <w:tblHeader/>
        </w:trPr>
        <w:tc>
          <w:tcPr>
            <w:tcW w:w="20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35D455" w14:textId="77777777" w:rsidR="00974F94" w:rsidRPr="00747874" w:rsidRDefault="00974F94" w:rsidP="00E80143">
            <w:pPr>
              <w:spacing w:after="0"/>
              <w:rPr>
                <w:rFonts w:ascii="Times New Roman" w:hAnsi="Times New Roman" w:cs="Times New Roman"/>
                <w:b/>
              </w:rPr>
            </w:pPr>
            <w:r w:rsidRPr="00747874">
              <w:rPr>
                <w:rFonts w:ascii="Times New Roman" w:hAnsi="Times New Roman" w:cs="Times New Roman"/>
                <w:b/>
              </w:rPr>
              <w:t>Clinical Features</w:t>
            </w:r>
          </w:p>
        </w:tc>
        <w:tc>
          <w:tcPr>
            <w:tcW w:w="11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1F8510" w14:textId="77777777" w:rsidR="00974F94" w:rsidRPr="00747874" w:rsidRDefault="00974F94" w:rsidP="00E80143">
            <w:pPr>
              <w:spacing w:after="0"/>
              <w:jc w:val="center"/>
              <w:rPr>
                <w:rFonts w:ascii="Times New Roman" w:hAnsi="Times New Roman" w:cs="Times New Roman"/>
                <w:b/>
              </w:rPr>
            </w:pPr>
          </w:p>
        </w:tc>
        <w:tc>
          <w:tcPr>
            <w:tcW w:w="9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409BE5" w14:textId="77777777" w:rsidR="00974F94" w:rsidRPr="00747874" w:rsidRDefault="00974F94" w:rsidP="00E80143">
            <w:pPr>
              <w:spacing w:after="0"/>
              <w:jc w:val="center"/>
              <w:rPr>
                <w:rFonts w:ascii="Times New Roman" w:hAnsi="Times New Roman" w:cs="Times New Roman"/>
                <w:b/>
              </w:rPr>
            </w:pPr>
          </w:p>
        </w:tc>
        <w:tc>
          <w:tcPr>
            <w:tcW w:w="85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A95504" w14:textId="77777777" w:rsidR="00974F94" w:rsidRPr="00747874" w:rsidRDefault="00974F94" w:rsidP="00E80143">
            <w:pPr>
              <w:spacing w:after="0"/>
              <w:jc w:val="center"/>
              <w:rPr>
                <w:rFonts w:ascii="Times New Roman" w:hAnsi="Times New Roman" w:cs="Times New Roman"/>
                <w:b/>
              </w:rPr>
            </w:pPr>
          </w:p>
        </w:tc>
      </w:tr>
      <w:tr w:rsidR="00974F94" w:rsidRPr="00893390" w14:paraId="28A3A6BA" w14:textId="77777777" w:rsidTr="00E80143">
        <w:tc>
          <w:tcPr>
            <w:tcW w:w="20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14EF2B" w14:textId="77777777" w:rsidR="00974F94" w:rsidRPr="00747874" w:rsidRDefault="00974F94" w:rsidP="00E80143">
            <w:pPr>
              <w:spacing w:after="0"/>
              <w:rPr>
                <w:rFonts w:ascii="Times New Roman" w:hAnsi="Times New Roman" w:cs="Times New Roman"/>
              </w:rPr>
            </w:pPr>
            <w:r w:rsidRPr="00747874">
              <w:rPr>
                <w:rFonts w:ascii="Times New Roman" w:hAnsi="Times New Roman" w:cs="Times New Roman"/>
                <w:color w:val="000000"/>
              </w:rPr>
              <w:t>Age, years</w:t>
            </w:r>
          </w:p>
        </w:tc>
        <w:tc>
          <w:tcPr>
            <w:tcW w:w="11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281998"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73.63 (4.98)</w:t>
            </w:r>
          </w:p>
        </w:tc>
        <w:tc>
          <w:tcPr>
            <w:tcW w:w="9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6A8EF2"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73.64 (4.95)</w:t>
            </w:r>
          </w:p>
        </w:tc>
        <w:tc>
          <w:tcPr>
            <w:tcW w:w="85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FAB2A1"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0.990</w:t>
            </w:r>
          </w:p>
        </w:tc>
      </w:tr>
      <w:tr w:rsidR="00974F94" w:rsidRPr="00893390" w14:paraId="3B6923C7" w14:textId="77777777" w:rsidTr="00E80143">
        <w:tc>
          <w:tcPr>
            <w:tcW w:w="20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3FF80D" w14:textId="77777777" w:rsidR="00974F94" w:rsidRPr="00747874" w:rsidRDefault="00974F94" w:rsidP="00E80143">
            <w:pPr>
              <w:spacing w:after="0"/>
              <w:rPr>
                <w:rFonts w:ascii="Times New Roman" w:hAnsi="Times New Roman" w:cs="Times New Roman"/>
                <w:color w:val="000000"/>
              </w:rPr>
            </w:pPr>
            <w:r w:rsidRPr="00747874">
              <w:rPr>
                <w:rFonts w:ascii="Times New Roman" w:hAnsi="Times New Roman" w:cs="Times New Roman"/>
                <w:color w:val="000000"/>
              </w:rPr>
              <w:t>BMI, kg/m²</w:t>
            </w:r>
          </w:p>
        </w:tc>
        <w:tc>
          <w:tcPr>
            <w:tcW w:w="11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1BD355" w14:textId="77777777" w:rsidR="00974F94" w:rsidRPr="00747874" w:rsidRDefault="00974F94" w:rsidP="00E80143">
            <w:pPr>
              <w:spacing w:after="0"/>
              <w:jc w:val="center"/>
              <w:rPr>
                <w:rFonts w:ascii="Times New Roman" w:hAnsi="Times New Roman" w:cs="Times New Roman"/>
                <w:color w:val="000000"/>
              </w:rPr>
            </w:pPr>
            <w:r w:rsidRPr="00747874">
              <w:rPr>
                <w:rFonts w:ascii="Times New Roman" w:hAnsi="Times New Roman" w:cs="Times New Roman"/>
                <w:color w:val="000000"/>
              </w:rPr>
              <w:t>27.27 (4.22)</w:t>
            </w:r>
          </w:p>
        </w:tc>
        <w:tc>
          <w:tcPr>
            <w:tcW w:w="9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8717BB" w14:textId="77777777" w:rsidR="00974F94" w:rsidRPr="00747874" w:rsidRDefault="00974F94" w:rsidP="00E80143">
            <w:pPr>
              <w:spacing w:after="0"/>
              <w:jc w:val="center"/>
              <w:rPr>
                <w:rFonts w:ascii="Times New Roman" w:hAnsi="Times New Roman" w:cs="Times New Roman"/>
                <w:color w:val="000000"/>
              </w:rPr>
            </w:pPr>
            <w:r w:rsidRPr="00747874">
              <w:rPr>
                <w:rFonts w:ascii="Times New Roman" w:hAnsi="Times New Roman" w:cs="Times New Roman"/>
                <w:color w:val="000000"/>
              </w:rPr>
              <w:t>27.02 (3.06)</w:t>
            </w:r>
          </w:p>
        </w:tc>
        <w:tc>
          <w:tcPr>
            <w:tcW w:w="85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A62F16" w14:textId="77777777" w:rsidR="00974F94" w:rsidRPr="00747874" w:rsidRDefault="00974F94" w:rsidP="00E80143">
            <w:pPr>
              <w:spacing w:after="0"/>
              <w:jc w:val="center"/>
              <w:rPr>
                <w:rFonts w:ascii="Times New Roman" w:hAnsi="Times New Roman" w:cs="Times New Roman"/>
                <w:color w:val="000000"/>
              </w:rPr>
            </w:pPr>
            <w:r w:rsidRPr="00747874">
              <w:rPr>
                <w:rFonts w:ascii="Times New Roman" w:hAnsi="Times New Roman" w:cs="Times New Roman"/>
                <w:color w:val="000000"/>
              </w:rPr>
              <w:t>0.201</w:t>
            </w:r>
          </w:p>
        </w:tc>
      </w:tr>
      <w:tr w:rsidR="00974F94" w:rsidRPr="00893390" w14:paraId="61088D7C" w14:textId="77777777" w:rsidTr="00E80143">
        <w:tc>
          <w:tcPr>
            <w:tcW w:w="20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8E5964" w14:textId="77777777" w:rsidR="00974F94" w:rsidRPr="00747874" w:rsidRDefault="00974F94" w:rsidP="00E80143">
            <w:pPr>
              <w:spacing w:after="0"/>
              <w:rPr>
                <w:rFonts w:ascii="Times New Roman" w:hAnsi="Times New Roman" w:cs="Times New Roman"/>
              </w:rPr>
            </w:pPr>
            <w:r w:rsidRPr="00747874">
              <w:rPr>
                <w:rFonts w:ascii="Times New Roman" w:hAnsi="Times New Roman" w:cs="Times New Roman"/>
                <w:color w:val="000000"/>
              </w:rPr>
              <w:t>SBP, mmHg</w:t>
            </w:r>
          </w:p>
        </w:tc>
        <w:tc>
          <w:tcPr>
            <w:tcW w:w="11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0831D6"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150.82 (20.86)</w:t>
            </w:r>
          </w:p>
        </w:tc>
        <w:tc>
          <w:tcPr>
            <w:tcW w:w="9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6CB6C8"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152.35 (20.13)</w:t>
            </w:r>
          </w:p>
        </w:tc>
        <w:tc>
          <w:tcPr>
            <w:tcW w:w="85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AD00E8"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0.151</w:t>
            </w:r>
          </w:p>
        </w:tc>
      </w:tr>
      <w:tr w:rsidR="00974F94" w:rsidRPr="00893390" w14:paraId="15D9167A" w14:textId="77777777" w:rsidTr="00E80143">
        <w:tc>
          <w:tcPr>
            <w:tcW w:w="20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28B9A5" w14:textId="77777777" w:rsidR="00974F94" w:rsidRPr="00747874" w:rsidRDefault="00974F94" w:rsidP="00E80143">
            <w:pPr>
              <w:spacing w:after="0"/>
              <w:rPr>
                <w:rFonts w:ascii="Times New Roman" w:hAnsi="Times New Roman" w:cs="Times New Roman"/>
              </w:rPr>
            </w:pPr>
            <w:r w:rsidRPr="00747874">
              <w:rPr>
                <w:rFonts w:ascii="Times New Roman" w:hAnsi="Times New Roman" w:cs="Times New Roman"/>
                <w:color w:val="000000"/>
              </w:rPr>
              <w:t>DBP, mmHg</w:t>
            </w:r>
          </w:p>
        </w:tc>
        <w:tc>
          <w:tcPr>
            <w:tcW w:w="11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66C27C"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85.50 (11.00)</w:t>
            </w:r>
          </w:p>
        </w:tc>
        <w:tc>
          <w:tcPr>
            <w:tcW w:w="9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3FFD31"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85.81(10.98)</w:t>
            </w:r>
          </w:p>
        </w:tc>
        <w:tc>
          <w:tcPr>
            <w:tcW w:w="85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E11B17"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0.594</w:t>
            </w:r>
          </w:p>
        </w:tc>
      </w:tr>
      <w:tr w:rsidR="00974F94" w:rsidRPr="00893390" w14:paraId="64246330" w14:textId="77777777" w:rsidTr="00E80143">
        <w:tc>
          <w:tcPr>
            <w:tcW w:w="20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4006FC" w14:textId="77777777" w:rsidR="00974F94" w:rsidRPr="00747874" w:rsidRDefault="00974F94" w:rsidP="00E80143">
            <w:pPr>
              <w:spacing w:after="0"/>
              <w:rPr>
                <w:rFonts w:ascii="Times New Roman" w:hAnsi="Times New Roman" w:cs="Times New Roman"/>
              </w:rPr>
            </w:pPr>
            <w:r w:rsidRPr="00747874">
              <w:rPr>
                <w:rFonts w:ascii="Times New Roman" w:hAnsi="Times New Roman" w:cs="Times New Roman"/>
                <w:color w:val="000000"/>
              </w:rPr>
              <w:t>Blood pressure Lowering Medication, n (%)</w:t>
            </w:r>
          </w:p>
        </w:tc>
        <w:tc>
          <w:tcPr>
            <w:tcW w:w="11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58C205"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414 (46.94)</w:t>
            </w:r>
          </w:p>
        </w:tc>
        <w:tc>
          <w:tcPr>
            <w:tcW w:w="9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1816CD"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338 (52.32)</w:t>
            </w:r>
          </w:p>
        </w:tc>
        <w:tc>
          <w:tcPr>
            <w:tcW w:w="85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2FA045"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0.038</w:t>
            </w:r>
          </w:p>
        </w:tc>
      </w:tr>
      <w:tr w:rsidR="00974F94" w:rsidRPr="00893390" w14:paraId="258D00F6" w14:textId="77777777" w:rsidTr="00E80143">
        <w:tc>
          <w:tcPr>
            <w:tcW w:w="20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FE0665" w14:textId="77777777" w:rsidR="00974F94" w:rsidRPr="00747874" w:rsidRDefault="00974F94" w:rsidP="00E80143">
            <w:pPr>
              <w:spacing w:after="0"/>
              <w:rPr>
                <w:rFonts w:ascii="Times New Roman" w:hAnsi="Times New Roman" w:cs="Times New Roman"/>
                <w:color w:val="000000"/>
              </w:rPr>
            </w:pPr>
            <w:r w:rsidRPr="00747874">
              <w:rPr>
                <w:rFonts w:ascii="Times New Roman" w:hAnsi="Times New Roman" w:cs="Times New Roman"/>
                <w:color w:val="000000"/>
              </w:rPr>
              <w:t>Hypertension, n (%)</w:t>
            </w:r>
          </w:p>
        </w:tc>
        <w:tc>
          <w:tcPr>
            <w:tcW w:w="11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48485A" w14:textId="77777777" w:rsidR="00974F94" w:rsidRPr="00747874" w:rsidRDefault="00974F94" w:rsidP="00E80143">
            <w:pPr>
              <w:spacing w:after="0"/>
              <w:jc w:val="center"/>
              <w:rPr>
                <w:rFonts w:ascii="Times New Roman" w:hAnsi="Times New Roman" w:cs="Times New Roman"/>
                <w:color w:val="000000"/>
              </w:rPr>
            </w:pPr>
            <w:r w:rsidRPr="00747874">
              <w:rPr>
                <w:rFonts w:ascii="Times New Roman" w:hAnsi="Times New Roman" w:cs="Times New Roman"/>
                <w:color w:val="000000"/>
              </w:rPr>
              <w:t>764 (86.6)</w:t>
            </w:r>
          </w:p>
        </w:tc>
        <w:tc>
          <w:tcPr>
            <w:tcW w:w="9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0C819B" w14:textId="77777777" w:rsidR="00974F94" w:rsidRPr="00747874" w:rsidRDefault="00974F94" w:rsidP="00E80143">
            <w:pPr>
              <w:spacing w:after="0"/>
              <w:jc w:val="center"/>
              <w:rPr>
                <w:rFonts w:ascii="Times New Roman" w:hAnsi="Times New Roman" w:cs="Times New Roman"/>
                <w:color w:val="000000"/>
              </w:rPr>
            </w:pPr>
            <w:r w:rsidRPr="00747874">
              <w:rPr>
                <w:rFonts w:ascii="Times New Roman" w:hAnsi="Times New Roman" w:cs="Times New Roman"/>
                <w:color w:val="000000"/>
              </w:rPr>
              <w:t>583 (90.3)</w:t>
            </w:r>
          </w:p>
        </w:tc>
        <w:tc>
          <w:tcPr>
            <w:tcW w:w="85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D4FA24" w14:textId="77777777" w:rsidR="00974F94" w:rsidRPr="00747874" w:rsidRDefault="00974F94" w:rsidP="00E80143">
            <w:pPr>
              <w:spacing w:after="0"/>
              <w:jc w:val="center"/>
              <w:rPr>
                <w:rFonts w:ascii="Times New Roman" w:hAnsi="Times New Roman" w:cs="Times New Roman"/>
                <w:color w:val="000000"/>
              </w:rPr>
            </w:pPr>
            <w:r w:rsidRPr="00747874">
              <w:rPr>
                <w:rFonts w:ascii="Times New Roman" w:hAnsi="Times New Roman" w:cs="Times New Roman"/>
                <w:color w:val="000000"/>
              </w:rPr>
              <w:t>0.027</w:t>
            </w:r>
          </w:p>
        </w:tc>
      </w:tr>
      <w:tr w:rsidR="00974F94" w:rsidRPr="00893390" w14:paraId="27086770" w14:textId="77777777" w:rsidTr="00E80143">
        <w:tc>
          <w:tcPr>
            <w:tcW w:w="20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6A9497" w14:textId="77777777" w:rsidR="00974F94" w:rsidRPr="00747874" w:rsidRDefault="00974F94" w:rsidP="00E80143">
            <w:pPr>
              <w:spacing w:after="0"/>
              <w:rPr>
                <w:rFonts w:ascii="Times New Roman" w:hAnsi="Times New Roman" w:cs="Times New Roman"/>
              </w:rPr>
            </w:pPr>
            <w:r w:rsidRPr="00747874">
              <w:rPr>
                <w:rFonts w:ascii="Times New Roman" w:hAnsi="Times New Roman" w:cs="Times New Roman"/>
                <w:color w:val="000000"/>
              </w:rPr>
              <w:t>Heart Rate, beats/min</w:t>
            </w:r>
          </w:p>
        </w:tc>
        <w:tc>
          <w:tcPr>
            <w:tcW w:w="11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D339AC"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68.15 (9.46)</w:t>
            </w:r>
          </w:p>
        </w:tc>
        <w:tc>
          <w:tcPr>
            <w:tcW w:w="9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586CFF"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65.21 (10.64)</w:t>
            </w:r>
          </w:p>
        </w:tc>
        <w:tc>
          <w:tcPr>
            <w:tcW w:w="85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5A7A09"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&lt;0.001</w:t>
            </w:r>
          </w:p>
        </w:tc>
      </w:tr>
      <w:tr w:rsidR="00974F94" w:rsidRPr="00893390" w14:paraId="58D840FA" w14:textId="77777777" w:rsidTr="00E80143">
        <w:tc>
          <w:tcPr>
            <w:tcW w:w="20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75080F" w14:textId="77777777" w:rsidR="00974F94" w:rsidRPr="00747874" w:rsidRDefault="00974F94" w:rsidP="00E80143">
            <w:pPr>
              <w:spacing w:after="0"/>
              <w:rPr>
                <w:rFonts w:ascii="Times New Roman" w:hAnsi="Times New Roman" w:cs="Times New Roman"/>
              </w:rPr>
            </w:pPr>
            <w:r w:rsidRPr="00747874">
              <w:rPr>
                <w:rFonts w:ascii="Times New Roman" w:hAnsi="Times New Roman" w:cs="Times New Roman"/>
                <w:color w:val="000000"/>
              </w:rPr>
              <w:t>Total Cholesterol, mmol/L</w:t>
            </w:r>
          </w:p>
        </w:tc>
        <w:tc>
          <w:tcPr>
            <w:tcW w:w="11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C2EF29"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5.73 (1.04)</w:t>
            </w:r>
          </w:p>
        </w:tc>
        <w:tc>
          <w:tcPr>
            <w:tcW w:w="9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5DA4DA"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5.06 (1.04)</w:t>
            </w:r>
          </w:p>
        </w:tc>
        <w:tc>
          <w:tcPr>
            <w:tcW w:w="85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A186E"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&lt;0.001</w:t>
            </w:r>
          </w:p>
        </w:tc>
      </w:tr>
      <w:tr w:rsidR="00974F94" w:rsidRPr="00893390" w14:paraId="487C4B69" w14:textId="77777777" w:rsidTr="00E80143">
        <w:tc>
          <w:tcPr>
            <w:tcW w:w="20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418AF6" w14:textId="77777777" w:rsidR="00974F94" w:rsidRPr="00747874" w:rsidRDefault="00974F94" w:rsidP="00E80143">
            <w:pPr>
              <w:spacing w:after="0"/>
              <w:rPr>
                <w:rFonts w:ascii="Times New Roman" w:hAnsi="Times New Roman" w:cs="Times New Roman"/>
              </w:rPr>
            </w:pPr>
            <w:r w:rsidRPr="00747874">
              <w:rPr>
                <w:rFonts w:ascii="Times New Roman" w:hAnsi="Times New Roman" w:cs="Times New Roman"/>
                <w:color w:val="000000"/>
              </w:rPr>
              <w:t>HDL-cholesterol, mmol/L</w:t>
            </w:r>
          </w:p>
        </w:tc>
        <w:tc>
          <w:tcPr>
            <w:tcW w:w="11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7CFEE6"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1.64 (0.42)</w:t>
            </w:r>
          </w:p>
        </w:tc>
        <w:tc>
          <w:tcPr>
            <w:tcW w:w="9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4B7707"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1.34 (0.34)</w:t>
            </w:r>
          </w:p>
        </w:tc>
        <w:tc>
          <w:tcPr>
            <w:tcW w:w="85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22073C"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&lt;0.001</w:t>
            </w:r>
          </w:p>
        </w:tc>
      </w:tr>
      <w:tr w:rsidR="00974F94" w:rsidRPr="00893390" w14:paraId="05CA3B32" w14:textId="77777777" w:rsidTr="00E80143">
        <w:tc>
          <w:tcPr>
            <w:tcW w:w="20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65D7FB" w14:textId="77777777" w:rsidR="00974F94" w:rsidRPr="00747874" w:rsidRDefault="00974F94" w:rsidP="00E80143">
            <w:pPr>
              <w:spacing w:after="0"/>
              <w:rPr>
                <w:rFonts w:ascii="Times New Roman" w:hAnsi="Times New Roman" w:cs="Times New Roman"/>
              </w:rPr>
            </w:pPr>
            <w:r w:rsidRPr="00747874">
              <w:rPr>
                <w:rFonts w:ascii="Times New Roman" w:hAnsi="Times New Roman" w:cs="Times New Roman"/>
                <w:color w:val="000000"/>
              </w:rPr>
              <w:t>Lipid Lowering Medication, n (%)</w:t>
            </w:r>
          </w:p>
        </w:tc>
        <w:tc>
          <w:tcPr>
            <w:tcW w:w="11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1B940B"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232 (26.3)</w:t>
            </w:r>
          </w:p>
        </w:tc>
        <w:tc>
          <w:tcPr>
            <w:tcW w:w="9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0B5E5D"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236 (36.5)</w:t>
            </w:r>
          </w:p>
        </w:tc>
        <w:tc>
          <w:tcPr>
            <w:tcW w:w="85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2FCCA2"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&lt;0.001</w:t>
            </w:r>
          </w:p>
        </w:tc>
      </w:tr>
      <w:tr w:rsidR="00974F94" w:rsidRPr="00893390" w14:paraId="4778E6BE" w14:textId="77777777" w:rsidTr="00E80143">
        <w:tc>
          <w:tcPr>
            <w:tcW w:w="20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4DA68F" w14:textId="77777777" w:rsidR="00974F94" w:rsidRPr="00747874" w:rsidRDefault="00974F94" w:rsidP="00E80143">
            <w:pPr>
              <w:spacing w:after="0"/>
              <w:rPr>
                <w:rFonts w:ascii="Times New Roman" w:hAnsi="Times New Roman" w:cs="Times New Roman"/>
              </w:rPr>
            </w:pPr>
            <w:r w:rsidRPr="00747874">
              <w:rPr>
                <w:rFonts w:ascii="Times New Roman" w:hAnsi="Times New Roman" w:cs="Times New Roman"/>
                <w:color w:val="000000"/>
              </w:rPr>
              <w:t>Current Smoker, n (%)</w:t>
            </w:r>
          </w:p>
        </w:tc>
        <w:tc>
          <w:tcPr>
            <w:tcW w:w="11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FB9B08"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83 ( 9.4)</w:t>
            </w:r>
          </w:p>
        </w:tc>
        <w:tc>
          <w:tcPr>
            <w:tcW w:w="9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776F02"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43 ( 6.7)</w:t>
            </w:r>
          </w:p>
        </w:tc>
        <w:tc>
          <w:tcPr>
            <w:tcW w:w="85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EA3ED3"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0.048</w:t>
            </w:r>
          </w:p>
        </w:tc>
      </w:tr>
      <w:tr w:rsidR="00974F94" w:rsidRPr="00893390" w14:paraId="27298498" w14:textId="77777777" w:rsidTr="00E80143">
        <w:tc>
          <w:tcPr>
            <w:tcW w:w="20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38D973" w14:textId="77777777" w:rsidR="00974F94" w:rsidRPr="00747874" w:rsidRDefault="00974F94" w:rsidP="00E80143">
            <w:pPr>
              <w:spacing w:after="0"/>
              <w:rPr>
                <w:rFonts w:ascii="Times New Roman" w:hAnsi="Times New Roman" w:cs="Times New Roman"/>
              </w:rPr>
            </w:pPr>
            <w:r w:rsidRPr="00747874">
              <w:rPr>
                <w:rFonts w:ascii="Times New Roman" w:hAnsi="Times New Roman" w:cs="Times New Roman"/>
                <w:color w:val="000000"/>
              </w:rPr>
              <w:t>Prevalent CHD, n (%)</w:t>
            </w:r>
          </w:p>
        </w:tc>
        <w:tc>
          <w:tcPr>
            <w:tcW w:w="11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FABCC3"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35 ( 3.97)</w:t>
            </w:r>
          </w:p>
        </w:tc>
        <w:tc>
          <w:tcPr>
            <w:tcW w:w="9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285038"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99 (15.3)</w:t>
            </w:r>
          </w:p>
        </w:tc>
        <w:tc>
          <w:tcPr>
            <w:tcW w:w="85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9A43D8"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&lt;0.001</w:t>
            </w:r>
          </w:p>
        </w:tc>
      </w:tr>
      <w:tr w:rsidR="00974F94" w:rsidRPr="00893390" w14:paraId="0633194E" w14:textId="77777777" w:rsidTr="00E80143">
        <w:tc>
          <w:tcPr>
            <w:tcW w:w="20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D08DDC" w14:textId="77777777" w:rsidR="00974F94" w:rsidRPr="00747874" w:rsidRDefault="00974F94" w:rsidP="00E80143">
            <w:pPr>
              <w:spacing w:after="0"/>
              <w:rPr>
                <w:rFonts w:ascii="Times New Roman" w:hAnsi="Times New Roman" w:cs="Times New Roman"/>
              </w:rPr>
            </w:pPr>
            <w:r w:rsidRPr="00747874">
              <w:rPr>
                <w:rFonts w:ascii="Times New Roman" w:hAnsi="Times New Roman" w:cs="Times New Roman"/>
                <w:color w:val="000000"/>
              </w:rPr>
              <w:t>Prevalent DM, n (%)</w:t>
            </w:r>
          </w:p>
        </w:tc>
        <w:tc>
          <w:tcPr>
            <w:tcW w:w="11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DF3E8A"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137 (15.5)</w:t>
            </w:r>
          </w:p>
        </w:tc>
        <w:tc>
          <w:tcPr>
            <w:tcW w:w="9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6EF34D"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108 (16.7)</w:t>
            </w:r>
          </w:p>
        </w:tc>
        <w:tc>
          <w:tcPr>
            <w:tcW w:w="85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78892C"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0.531</w:t>
            </w:r>
          </w:p>
        </w:tc>
      </w:tr>
      <w:tr w:rsidR="00974F94" w:rsidRPr="00893390" w14:paraId="0E561B40" w14:textId="77777777" w:rsidTr="00E80143">
        <w:tc>
          <w:tcPr>
            <w:tcW w:w="20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E8147" w14:textId="77777777" w:rsidR="00974F94" w:rsidRPr="00747874" w:rsidRDefault="00974F94" w:rsidP="00E80143">
            <w:pPr>
              <w:spacing w:after="0"/>
              <w:rPr>
                <w:rFonts w:ascii="Times New Roman" w:hAnsi="Times New Roman" w:cs="Times New Roman"/>
                <w:b/>
                <w:color w:val="000000"/>
              </w:rPr>
            </w:pPr>
            <w:r w:rsidRPr="00747874">
              <w:rPr>
                <w:rFonts w:ascii="Times New Roman" w:hAnsi="Times New Roman" w:cs="Times New Roman"/>
                <w:b/>
                <w:color w:val="000000"/>
              </w:rPr>
              <w:t>Echocardiography Features</w:t>
            </w:r>
          </w:p>
        </w:tc>
        <w:tc>
          <w:tcPr>
            <w:tcW w:w="11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92669F" w14:textId="77777777" w:rsidR="00974F94" w:rsidRPr="00747874" w:rsidRDefault="00974F94" w:rsidP="00E80143">
            <w:pPr>
              <w:spacing w:after="0"/>
              <w:jc w:val="center"/>
              <w:rPr>
                <w:rFonts w:ascii="Times New Roman" w:hAnsi="Times New Roman" w:cs="Times New Roman"/>
                <w:color w:val="000000"/>
              </w:rPr>
            </w:pPr>
          </w:p>
        </w:tc>
        <w:tc>
          <w:tcPr>
            <w:tcW w:w="9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77B5E7" w14:textId="77777777" w:rsidR="00974F94" w:rsidRPr="00747874" w:rsidRDefault="00974F94" w:rsidP="00E80143">
            <w:pPr>
              <w:spacing w:after="0"/>
              <w:jc w:val="center"/>
              <w:rPr>
                <w:rFonts w:ascii="Times New Roman" w:hAnsi="Times New Roman" w:cs="Times New Roman"/>
                <w:color w:val="000000"/>
              </w:rPr>
            </w:pPr>
          </w:p>
        </w:tc>
        <w:tc>
          <w:tcPr>
            <w:tcW w:w="85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8A5E73" w14:textId="77777777" w:rsidR="00974F94" w:rsidRPr="00747874" w:rsidRDefault="00974F94" w:rsidP="00E80143">
            <w:pPr>
              <w:spacing w:after="0"/>
              <w:jc w:val="center"/>
              <w:rPr>
                <w:rFonts w:ascii="Times New Roman" w:hAnsi="Times New Roman" w:cs="Times New Roman"/>
                <w:color w:val="000000"/>
              </w:rPr>
            </w:pPr>
          </w:p>
        </w:tc>
      </w:tr>
      <w:tr w:rsidR="00974F94" w:rsidRPr="00893390" w14:paraId="6DCC46C5" w14:textId="77777777" w:rsidTr="00E80143">
        <w:tc>
          <w:tcPr>
            <w:tcW w:w="20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6025F1" w14:textId="77777777" w:rsidR="00974F94" w:rsidRPr="00747874" w:rsidRDefault="00974F94" w:rsidP="00E80143">
            <w:pPr>
              <w:spacing w:after="0"/>
              <w:rPr>
                <w:rFonts w:ascii="Times New Roman" w:hAnsi="Times New Roman" w:cs="Times New Roman"/>
              </w:rPr>
            </w:pPr>
            <w:r w:rsidRPr="00747874">
              <w:rPr>
                <w:rFonts w:ascii="Times New Roman" w:hAnsi="Times New Roman" w:cs="Times New Roman"/>
                <w:color w:val="000000"/>
              </w:rPr>
              <w:t>LVM index, g/m²</w:t>
            </w:r>
          </w:p>
        </w:tc>
        <w:tc>
          <w:tcPr>
            <w:tcW w:w="11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9C512A"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66.96 (14.80)</w:t>
            </w:r>
          </w:p>
        </w:tc>
        <w:tc>
          <w:tcPr>
            <w:tcW w:w="9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E27E17"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74.47(19.38)</w:t>
            </w:r>
          </w:p>
        </w:tc>
        <w:tc>
          <w:tcPr>
            <w:tcW w:w="85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0C1D48"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&lt;0.001</w:t>
            </w:r>
          </w:p>
        </w:tc>
      </w:tr>
      <w:tr w:rsidR="00974F94" w:rsidRPr="00893390" w14:paraId="18C16961" w14:textId="77777777" w:rsidTr="00E80143">
        <w:tc>
          <w:tcPr>
            <w:tcW w:w="20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C3D7D2" w14:textId="77777777" w:rsidR="00974F94" w:rsidRPr="00747874" w:rsidRDefault="00974F94" w:rsidP="00E80143">
            <w:pPr>
              <w:spacing w:after="0"/>
              <w:rPr>
                <w:rFonts w:ascii="Times New Roman" w:hAnsi="Times New Roman" w:cs="Times New Roman"/>
              </w:rPr>
            </w:pPr>
            <w:r w:rsidRPr="00747874">
              <w:rPr>
                <w:rFonts w:ascii="Times New Roman" w:hAnsi="Times New Roman" w:cs="Times New Roman"/>
                <w:color w:val="000000"/>
              </w:rPr>
              <w:t>Left Atrium Diameter/BSA†, mm/m²</w:t>
            </w:r>
          </w:p>
        </w:tc>
        <w:tc>
          <w:tcPr>
            <w:tcW w:w="11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3B6EA1"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22.79 (2.93)</w:t>
            </w:r>
          </w:p>
        </w:tc>
        <w:tc>
          <w:tcPr>
            <w:tcW w:w="9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0FDA12"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22.18 (2.83)</w:t>
            </w:r>
          </w:p>
        </w:tc>
        <w:tc>
          <w:tcPr>
            <w:tcW w:w="85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2DDE99"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&lt;0.001</w:t>
            </w:r>
          </w:p>
        </w:tc>
      </w:tr>
      <w:tr w:rsidR="00974F94" w:rsidRPr="00893390" w14:paraId="5A9F751D" w14:textId="77777777" w:rsidTr="00E80143">
        <w:tc>
          <w:tcPr>
            <w:tcW w:w="20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F460E4" w14:textId="77777777" w:rsidR="00974F94" w:rsidRPr="00747874" w:rsidRDefault="00974F94" w:rsidP="00E80143">
            <w:pPr>
              <w:spacing w:after="0"/>
              <w:rPr>
                <w:rFonts w:ascii="Times New Roman" w:hAnsi="Times New Roman" w:cs="Times New Roman"/>
              </w:rPr>
            </w:pPr>
            <w:r w:rsidRPr="00747874">
              <w:rPr>
                <w:rFonts w:ascii="Times New Roman" w:hAnsi="Times New Roman" w:cs="Times New Roman"/>
                <w:color w:val="000000"/>
              </w:rPr>
              <w:t>LVEDD, mm</w:t>
            </w:r>
          </w:p>
        </w:tc>
        <w:tc>
          <w:tcPr>
            <w:tcW w:w="11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35DC94"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49.36 (4.29)</w:t>
            </w:r>
          </w:p>
        </w:tc>
        <w:tc>
          <w:tcPr>
            <w:tcW w:w="9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5BD3C2"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53.23 (5.07)</w:t>
            </w:r>
          </w:p>
        </w:tc>
        <w:tc>
          <w:tcPr>
            <w:tcW w:w="85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D7A9F2"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&lt;0.001</w:t>
            </w:r>
          </w:p>
        </w:tc>
      </w:tr>
      <w:tr w:rsidR="00974F94" w:rsidRPr="00893390" w14:paraId="4E882CB5" w14:textId="77777777" w:rsidTr="00E80143">
        <w:tc>
          <w:tcPr>
            <w:tcW w:w="20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5CCF53" w14:textId="77777777" w:rsidR="00974F94" w:rsidRPr="00747874" w:rsidRDefault="00974F94" w:rsidP="00E80143">
            <w:pPr>
              <w:spacing w:after="0"/>
              <w:rPr>
                <w:rFonts w:ascii="Times New Roman" w:hAnsi="Times New Roman" w:cs="Times New Roman"/>
              </w:rPr>
            </w:pPr>
            <w:r w:rsidRPr="00747874">
              <w:rPr>
                <w:rFonts w:ascii="Times New Roman" w:hAnsi="Times New Roman" w:cs="Times New Roman"/>
                <w:color w:val="000000"/>
              </w:rPr>
              <w:t>LVESD, mm</w:t>
            </w:r>
          </w:p>
        </w:tc>
        <w:tc>
          <w:tcPr>
            <w:tcW w:w="11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8A6B4F"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28.31 (3.50)</w:t>
            </w:r>
          </w:p>
        </w:tc>
        <w:tc>
          <w:tcPr>
            <w:tcW w:w="9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438C78"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31.35 (4.97)</w:t>
            </w:r>
          </w:p>
        </w:tc>
        <w:tc>
          <w:tcPr>
            <w:tcW w:w="85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70981B"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&lt;0.001</w:t>
            </w:r>
          </w:p>
        </w:tc>
      </w:tr>
      <w:tr w:rsidR="00974F94" w:rsidRPr="00893390" w14:paraId="2C46B7C0" w14:textId="77777777" w:rsidTr="00E80143">
        <w:tc>
          <w:tcPr>
            <w:tcW w:w="20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2800FB" w14:textId="77777777" w:rsidR="00974F94" w:rsidRPr="00747874" w:rsidRDefault="00974F94" w:rsidP="00E80143">
            <w:pPr>
              <w:spacing w:after="0"/>
              <w:rPr>
                <w:rFonts w:ascii="Times New Roman" w:hAnsi="Times New Roman" w:cs="Times New Roman"/>
              </w:rPr>
            </w:pPr>
            <w:r w:rsidRPr="00747874">
              <w:rPr>
                <w:rFonts w:ascii="Times New Roman" w:hAnsi="Times New Roman" w:cs="Times New Roman"/>
                <w:color w:val="000000"/>
              </w:rPr>
              <w:t>Relative Wall Thickness, cm</w:t>
            </w:r>
          </w:p>
        </w:tc>
        <w:tc>
          <w:tcPr>
            <w:tcW w:w="11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BA863B"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0.27 (0.05)</w:t>
            </w:r>
          </w:p>
        </w:tc>
        <w:tc>
          <w:tcPr>
            <w:tcW w:w="9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BC789A"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0.27 (0.05)</w:t>
            </w:r>
          </w:p>
        </w:tc>
        <w:tc>
          <w:tcPr>
            <w:tcW w:w="85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6B6677"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1.0</w:t>
            </w:r>
          </w:p>
        </w:tc>
      </w:tr>
      <w:tr w:rsidR="00974F94" w:rsidRPr="00893390" w14:paraId="4D91A850" w14:textId="77777777" w:rsidTr="00E80143">
        <w:tc>
          <w:tcPr>
            <w:tcW w:w="203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041665" w14:textId="77777777" w:rsidR="00974F94" w:rsidRPr="00747874" w:rsidRDefault="00974F94" w:rsidP="00E80143">
            <w:pPr>
              <w:spacing w:after="0"/>
              <w:rPr>
                <w:rFonts w:ascii="Times New Roman" w:hAnsi="Times New Roman" w:cs="Times New Roman"/>
              </w:rPr>
            </w:pPr>
            <w:r w:rsidRPr="00747874">
              <w:rPr>
                <w:rFonts w:ascii="Times New Roman" w:hAnsi="Times New Roman" w:cs="Times New Roman"/>
                <w:color w:val="000000"/>
              </w:rPr>
              <w:t>Fractional Shortening, %</w:t>
            </w:r>
          </w:p>
        </w:tc>
        <w:tc>
          <w:tcPr>
            <w:tcW w:w="115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DBEBC5"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43.14 (5.99)</w:t>
            </w:r>
          </w:p>
        </w:tc>
        <w:tc>
          <w:tcPr>
            <w:tcW w:w="96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F0BE8E"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41.92 (7.80)</w:t>
            </w:r>
          </w:p>
        </w:tc>
        <w:tc>
          <w:tcPr>
            <w:tcW w:w="85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CB2D32" w14:textId="77777777" w:rsidR="00974F94" w:rsidRPr="00747874" w:rsidRDefault="00974F94" w:rsidP="00E80143">
            <w:pPr>
              <w:spacing w:after="0"/>
              <w:jc w:val="center"/>
              <w:rPr>
                <w:rFonts w:ascii="Times New Roman" w:hAnsi="Times New Roman" w:cs="Times New Roman"/>
              </w:rPr>
            </w:pPr>
            <w:r w:rsidRPr="00747874">
              <w:rPr>
                <w:rFonts w:ascii="Times New Roman" w:hAnsi="Times New Roman" w:cs="Times New Roman"/>
                <w:color w:val="000000"/>
              </w:rPr>
              <w:t>&lt;0.001</w:t>
            </w:r>
          </w:p>
        </w:tc>
      </w:tr>
    </w:tbl>
    <w:p w14:paraId="67F2D409" w14:textId="77777777" w:rsidR="00974F94" w:rsidRPr="00747874" w:rsidRDefault="00974F94" w:rsidP="00974F94">
      <w:pPr>
        <w:spacing w:after="0" w:line="240" w:lineRule="auto"/>
        <w:rPr>
          <w:rFonts w:ascii="Times New Roman" w:hAnsi="Times New Roman" w:cs="Times New Roman"/>
        </w:rPr>
      </w:pPr>
    </w:p>
    <w:p w14:paraId="69BD4857" w14:textId="77777777" w:rsidR="00974F94" w:rsidRPr="00747874" w:rsidRDefault="00974F94" w:rsidP="00974F94">
      <w:pPr>
        <w:spacing w:after="0" w:line="240" w:lineRule="auto"/>
        <w:rPr>
          <w:rFonts w:ascii="Times New Roman" w:hAnsi="Times New Roman" w:cs="Times New Roman"/>
        </w:rPr>
      </w:pPr>
      <w:r w:rsidRPr="00747874">
        <w:rPr>
          <w:rFonts w:ascii="Times New Roman" w:hAnsi="Times New Roman" w:cs="Times New Roman"/>
        </w:rPr>
        <w:t>* p-value for comparison of different characteristics between men and women.</w:t>
      </w:r>
    </w:p>
    <w:p w14:paraId="1D8D211A" w14:textId="77777777" w:rsidR="00974F94" w:rsidRPr="00747874" w:rsidRDefault="00974F94" w:rsidP="00974F94">
      <w:pPr>
        <w:spacing w:after="0" w:line="240" w:lineRule="auto"/>
        <w:rPr>
          <w:rFonts w:ascii="Times New Roman" w:hAnsi="Times New Roman" w:cs="Times New Roman"/>
        </w:rPr>
      </w:pPr>
      <w:r w:rsidRPr="00747874">
        <w:rPr>
          <w:rFonts w:ascii="Times New Roman" w:hAnsi="Times New Roman" w:cs="Times New Roman"/>
        </w:rPr>
        <w:t xml:space="preserve">Values are mean (± standard deviation) or numbers (percentages). </w:t>
      </w:r>
    </w:p>
    <w:p w14:paraId="7694FD73" w14:textId="77777777" w:rsidR="001841DF" w:rsidRDefault="00974F94" w:rsidP="00974F94">
      <w:pPr>
        <w:spacing w:after="0" w:line="240" w:lineRule="auto"/>
        <w:rPr>
          <w:rFonts w:ascii="Times New Roman" w:hAnsi="Times New Roman" w:cs="Times New Roman"/>
        </w:rPr>
        <w:sectPr w:rsidR="001841DF" w:rsidSect="00BC0612">
          <w:pgSz w:w="11906" w:h="16838"/>
          <w:pgMar w:top="1418" w:right="1701" w:bottom="1418" w:left="1701" w:header="709" w:footer="709" w:gutter="0"/>
          <w:cols w:space="708"/>
          <w:docGrid w:linePitch="360"/>
        </w:sectPr>
      </w:pPr>
      <w:r w:rsidRPr="00747874">
        <w:rPr>
          <w:rFonts w:ascii="Times New Roman" w:hAnsi="Times New Roman" w:cs="Times New Roman"/>
        </w:rPr>
        <w:t xml:space="preserve"> BMI: Body mass index, BSA: Body surface area, CHD: coronary heart disease, DM: Type 2 diabetes mellitus, DBP: Diastolic blood pressure, LVEDD: Left ventricle end diastolic dimension, LVESD: Left ventricle end systolic dimension, LVM: Left ventricular mass, SBP: Systolic blood pressure.</w:t>
      </w:r>
    </w:p>
    <w:p w14:paraId="26227195" w14:textId="5676BB65" w:rsidR="00FE0A5F" w:rsidRPr="00893390" w:rsidRDefault="00E80143" w:rsidP="00FE0A5F">
      <w:pPr>
        <w:spacing w:after="0" w:line="480" w:lineRule="auto"/>
        <w:jc w:val="center"/>
        <w:rPr>
          <w:rFonts w:ascii="Times New Roman" w:hAnsi="Times New Roman" w:cs="Times New Roman"/>
        </w:rPr>
      </w:pPr>
      <w:r>
        <w:rPr>
          <w:rFonts w:ascii="Times New Roman" w:hAnsi="Times New Roman" w:cs="Times New Roman"/>
          <w:b/>
        </w:rPr>
        <w:t xml:space="preserve">Online </w:t>
      </w:r>
      <w:r w:rsidR="00FE0A5F" w:rsidRPr="00893390">
        <w:rPr>
          <w:rFonts w:ascii="Times New Roman" w:hAnsi="Times New Roman" w:cs="Times New Roman"/>
          <w:b/>
        </w:rPr>
        <w:t xml:space="preserve">Table </w:t>
      </w:r>
      <w:r w:rsidR="00FE0A5F">
        <w:rPr>
          <w:rFonts w:ascii="Times New Roman" w:hAnsi="Times New Roman" w:cs="Times New Roman"/>
          <w:b/>
        </w:rPr>
        <w:t>2</w:t>
      </w:r>
      <w:r w:rsidR="00FE0A5F" w:rsidRPr="00893390">
        <w:rPr>
          <w:rFonts w:ascii="Times New Roman" w:hAnsi="Times New Roman" w:cs="Times New Roman"/>
          <w:b/>
        </w:rPr>
        <w:t>.</w:t>
      </w:r>
      <w:r w:rsidR="00FE0A5F" w:rsidRPr="00893390">
        <w:rPr>
          <w:rFonts w:ascii="Times New Roman" w:hAnsi="Times New Roman" w:cs="Times New Roman"/>
        </w:rPr>
        <w:t xml:space="preserve">  Left ventricular diastolic function parameters stratified by age and gender.</w:t>
      </w:r>
    </w:p>
    <w:tbl>
      <w:tblPr>
        <w:tblStyle w:val="TableGrid"/>
        <w:tblW w:w="5000" w:type="pct"/>
        <w:tblLook w:val="04A0" w:firstRow="1" w:lastRow="0" w:firstColumn="1" w:lastColumn="0" w:noHBand="0" w:noVBand="1"/>
      </w:tblPr>
      <w:tblGrid>
        <w:gridCol w:w="2116"/>
        <w:gridCol w:w="1447"/>
        <w:gridCol w:w="1311"/>
        <w:gridCol w:w="1277"/>
        <w:gridCol w:w="1447"/>
        <w:gridCol w:w="1311"/>
        <w:gridCol w:w="1277"/>
        <w:gridCol w:w="1447"/>
        <w:gridCol w:w="1311"/>
        <w:gridCol w:w="1274"/>
      </w:tblGrid>
      <w:tr w:rsidR="00FE0A5F" w:rsidRPr="00893390" w14:paraId="1C3F8B46" w14:textId="77777777" w:rsidTr="00E80143">
        <w:tc>
          <w:tcPr>
            <w:tcW w:w="744" w:type="pct"/>
          </w:tcPr>
          <w:p w14:paraId="126C2338" w14:textId="77777777" w:rsidR="00FE0A5F" w:rsidRPr="00893390" w:rsidRDefault="00FE0A5F" w:rsidP="00E80143">
            <w:pPr>
              <w:spacing w:line="240" w:lineRule="auto"/>
              <w:jc w:val="center"/>
              <w:rPr>
                <w:rFonts w:ascii="Times New Roman" w:hAnsi="Times New Roman" w:cs="Times New Roman"/>
              </w:rPr>
            </w:pPr>
          </w:p>
        </w:tc>
        <w:tc>
          <w:tcPr>
            <w:tcW w:w="1419" w:type="pct"/>
            <w:gridSpan w:val="3"/>
          </w:tcPr>
          <w:p w14:paraId="598FD6C3" w14:textId="77777777" w:rsidR="00FE0A5F" w:rsidRPr="00893390" w:rsidRDefault="00FE0A5F" w:rsidP="00E80143">
            <w:pPr>
              <w:spacing w:line="240" w:lineRule="auto"/>
              <w:jc w:val="center"/>
              <w:rPr>
                <w:rFonts w:ascii="Times New Roman" w:hAnsi="Times New Roman" w:cs="Times New Roman"/>
                <w:b/>
              </w:rPr>
            </w:pPr>
            <w:r w:rsidRPr="00893390">
              <w:rPr>
                <w:rFonts w:ascii="Times New Roman" w:hAnsi="Times New Roman" w:cs="Times New Roman"/>
                <w:b/>
              </w:rPr>
              <w:t>55 – 64 years old</w:t>
            </w:r>
          </w:p>
        </w:tc>
        <w:tc>
          <w:tcPr>
            <w:tcW w:w="1419" w:type="pct"/>
            <w:gridSpan w:val="3"/>
          </w:tcPr>
          <w:p w14:paraId="7E2ED240" w14:textId="77777777" w:rsidR="00FE0A5F" w:rsidRPr="00893390" w:rsidRDefault="00FE0A5F" w:rsidP="00E80143">
            <w:pPr>
              <w:spacing w:line="240" w:lineRule="auto"/>
              <w:jc w:val="center"/>
              <w:rPr>
                <w:rFonts w:ascii="Times New Roman" w:hAnsi="Times New Roman" w:cs="Times New Roman"/>
                <w:b/>
              </w:rPr>
            </w:pPr>
            <w:r w:rsidRPr="00893390">
              <w:rPr>
                <w:rFonts w:ascii="Times New Roman" w:hAnsi="Times New Roman" w:cs="Times New Roman"/>
                <w:b/>
              </w:rPr>
              <w:t>65 – 74 years old</w:t>
            </w:r>
          </w:p>
        </w:tc>
        <w:tc>
          <w:tcPr>
            <w:tcW w:w="1419" w:type="pct"/>
            <w:gridSpan w:val="3"/>
          </w:tcPr>
          <w:p w14:paraId="6544D22A" w14:textId="77777777" w:rsidR="00FE0A5F" w:rsidRPr="00893390" w:rsidRDefault="00FE0A5F" w:rsidP="00E80143">
            <w:pPr>
              <w:spacing w:line="240" w:lineRule="auto"/>
              <w:jc w:val="center"/>
              <w:rPr>
                <w:rFonts w:ascii="Times New Roman" w:hAnsi="Times New Roman" w:cs="Times New Roman"/>
                <w:b/>
              </w:rPr>
            </w:pPr>
            <w:r w:rsidRPr="00893390">
              <w:rPr>
                <w:rFonts w:ascii="Times New Roman" w:hAnsi="Times New Roman" w:cs="Times New Roman"/>
                <w:b/>
              </w:rPr>
              <w:t>&gt;= 75 years old</w:t>
            </w:r>
          </w:p>
        </w:tc>
      </w:tr>
      <w:tr w:rsidR="00FE0A5F" w:rsidRPr="00893390" w14:paraId="6DC29C54" w14:textId="77777777" w:rsidTr="00E80143">
        <w:tc>
          <w:tcPr>
            <w:tcW w:w="744" w:type="pct"/>
          </w:tcPr>
          <w:p w14:paraId="4CCEB320" w14:textId="77777777" w:rsidR="00FE0A5F" w:rsidRPr="00893390" w:rsidRDefault="00FE0A5F" w:rsidP="00E80143">
            <w:pPr>
              <w:spacing w:line="240" w:lineRule="auto"/>
              <w:jc w:val="center"/>
              <w:rPr>
                <w:rFonts w:ascii="Times New Roman" w:hAnsi="Times New Roman" w:cs="Times New Roman"/>
              </w:rPr>
            </w:pPr>
          </w:p>
        </w:tc>
        <w:tc>
          <w:tcPr>
            <w:tcW w:w="509" w:type="pct"/>
          </w:tcPr>
          <w:p w14:paraId="30BAC365" w14:textId="77777777" w:rsidR="00FE0A5F" w:rsidRPr="00893390" w:rsidRDefault="00FE0A5F" w:rsidP="00E80143">
            <w:pPr>
              <w:spacing w:line="240" w:lineRule="auto"/>
              <w:jc w:val="center"/>
              <w:rPr>
                <w:rFonts w:ascii="Times New Roman" w:hAnsi="Times New Roman" w:cs="Times New Roman"/>
                <w:b/>
              </w:rPr>
            </w:pPr>
            <w:r w:rsidRPr="00893390">
              <w:rPr>
                <w:rFonts w:ascii="Times New Roman" w:hAnsi="Times New Roman" w:cs="Times New Roman"/>
                <w:b/>
              </w:rPr>
              <w:t>Women</w:t>
            </w:r>
          </w:p>
        </w:tc>
        <w:tc>
          <w:tcPr>
            <w:tcW w:w="461" w:type="pct"/>
          </w:tcPr>
          <w:p w14:paraId="07E6BB55" w14:textId="77777777" w:rsidR="00FE0A5F" w:rsidRPr="00893390" w:rsidRDefault="00FE0A5F" w:rsidP="00E80143">
            <w:pPr>
              <w:spacing w:line="240" w:lineRule="auto"/>
              <w:jc w:val="center"/>
              <w:rPr>
                <w:rFonts w:ascii="Times New Roman" w:hAnsi="Times New Roman" w:cs="Times New Roman"/>
                <w:b/>
              </w:rPr>
            </w:pPr>
            <w:r w:rsidRPr="00893390">
              <w:rPr>
                <w:rFonts w:ascii="Times New Roman" w:hAnsi="Times New Roman" w:cs="Times New Roman"/>
                <w:b/>
              </w:rPr>
              <w:t>Men</w:t>
            </w:r>
          </w:p>
        </w:tc>
        <w:tc>
          <w:tcPr>
            <w:tcW w:w="449" w:type="pct"/>
          </w:tcPr>
          <w:p w14:paraId="39AD63DA" w14:textId="77777777" w:rsidR="00FE0A5F" w:rsidRPr="00893390" w:rsidRDefault="00FE0A5F" w:rsidP="00E80143">
            <w:pPr>
              <w:spacing w:line="240" w:lineRule="auto"/>
              <w:jc w:val="center"/>
              <w:rPr>
                <w:rFonts w:ascii="Times New Roman" w:hAnsi="Times New Roman" w:cs="Times New Roman"/>
                <w:b/>
              </w:rPr>
            </w:pPr>
            <w:r w:rsidRPr="00893390">
              <w:rPr>
                <w:rFonts w:ascii="Times New Roman" w:hAnsi="Times New Roman" w:cs="Times New Roman"/>
                <w:b/>
              </w:rPr>
              <w:t>p-value</w:t>
            </w:r>
            <w:r w:rsidRPr="00893390">
              <w:rPr>
                <w:rFonts w:ascii="Times New Roman" w:hAnsi="Times New Roman" w:cs="Times New Roman"/>
              </w:rPr>
              <w:t>*</w:t>
            </w:r>
          </w:p>
        </w:tc>
        <w:tc>
          <w:tcPr>
            <w:tcW w:w="509" w:type="pct"/>
          </w:tcPr>
          <w:p w14:paraId="4BDC6FF8" w14:textId="77777777" w:rsidR="00FE0A5F" w:rsidRPr="00893390" w:rsidRDefault="00FE0A5F" w:rsidP="00E80143">
            <w:pPr>
              <w:spacing w:line="240" w:lineRule="auto"/>
              <w:jc w:val="center"/>
              <w:rPr>
                <w:rFonts w:ascii="Times New Roman" w:hAnsi="Times New Roman" w:cs="Times New Roman"/>
                <w:b/>
              </w:rPr>
            </w:pPr>
            <w:r w:rsidRPr="00893390">
              <w:rPr>
                <w:rFonts w:ascii="Times New Roman" w:hAnsi="Times New Roman" w:cs="Times New Roman"/>
                <w:b/>
              </w:rPr>
              <w:t>Women</w:t>
            </w:r>
          </w:p>
        </w:tc>
        <w:tc>
          <w:tcPr>
            <w:tcW w:w="461" w:type="pct"/>
          </w:tcPr>
          <w:p w14:paraId="62C06BC3" w14:textId="77777777" w:rsidR="00FE0A5F" w:rsidRPr="00893390" w:rsidRDefault="00FE0A5F" w:rsidP="00E80143">
            <w:pPr>
              <w:spacing w:line="240" w:lineRule="auto"/>
              <w:jc w:val="center"/>
              <w:rPr>
                <w:rFonts w:ascii="Times New Roman" w:hAnsi="Times New Roman" w:cs="Times New Roman"/>
                <w:b/>
              </w:rPr>
            </w:pPr>
            <w:r w:rsidRPr="00893390">
              <w:rPr>
                <w:rFonts w:ascii="Times New Roman" w:hAnsi="Times New Roman" w:cs="Times New Roman"/>
                <w:b/>
              </w:rPr>
              <w:t>Men</w:t>
            </w:r>
          </w:p>
        </w:tc>
        <w:tc>
          <w:tcPr>
            <w:tcW w:w="449" w:type="pct"/>
          </w:tcPr>
          <w:p w14:paraId="0AF2FC8C" w14:textId="77777777" w:rsidR="00FE0A5F" w:rsidRPr="00893390" w:rsidRDefault="00FE0A5F" w:rsidP="00E80143">
            <w:pPr>
              <w:spacing w:line="240" w:lineRule="auto"/>
              <w:jc w:val="center"/>
              <w:rPr>
                <w:rFonts w:ascii="Times New Roman" w:hAnsi="Times New Roman" w:cs="Times New Roman"/>
                <w:b/>
              </w:rPr>
            </w:pPr>
            <w:r w:rsidRPr="00893390">
              <w:rPr>
                <w:rFonts w:ascii="Times New Roman" w:hAnsi="Times New Roman" w:cs="Times New Roman"/>
                <w:b/>
              </w:rPr>
              <w:t>p-value</w:t>
            </w:r>
            <w:r w:rsidRPr="00893390">
              <w:rPr>
                <w:rFonts w:ascii="Times New Roman" w:hAnsi="Times New Roman" w:cs="Times New Roman"/>
              </w:rPr>
              <w:t>*</w:t>
            </w:r>
          </w:p>
        </w:tc>
        <w:tc>
          <w:tcPr>
            <w:tcW w:w="509" w:type="pct"/>
          </w:tcPr>
          <w:p w14:paraId="26CF3F22" w14:textId="77777777" w:rsidR="00FE0A5F" w:rsidRPr="00893390" w:rsidRDefault="00FE0A5F" w:rsidP="00E80143">
            <w:pPr>
              <w:spacing w:line="240" w:lineRule="auto"/>
              <w:jc w:val="center"/>
              <w:rPr>
                <w:rFonts w:ascii="Times New Roman" w:hAnsi="Times New Roman" w:cs="Times New Roman"/>
                <w:b/>
              </w:rPr>
            </w:pPr>
            <w:r w:rsidRPr="00893390">
              <w:rPr>
                <w:rFonts w:ascii="Times New Roman" w:hAnsi="Times New Roman" w:cs="Times New Roman"/>
                <w:b/>
              </w:rPr>
              <w:t>Women</w:t>
            </w:r>
          </w:p>
        </w:tc>
        <w:tc>
          <w:tcPr>
            <w:tcW w:w="461" w:type="pct"/>
          </w:tcPr>
          <w:p w14:paraId="77B5BEA2" w14:textId="77777777" w:rsidR="00FE0A5F" w:rsidRPr="00893390" w:rsidRDefault="00FE0A5F" w:rsidP="00E80143">
            <w:pPr>
              <w:spacing w:line="240" w:lineRule="auto"/>
              <w:jc w:val="center"/>
              <w:rPr>
                <w:rFonts w:ascii="Times New Roman" w:hAnsi="Times New Roman" w:cs="Times New Roman"/>
                <w:b/>
              </w:rPr>
            </w:pPr>
            <w:r w:rsidRPr="00893390">
              <w:rPr>
                <w:rFonts w:ascii="Times New Roman" w:hAnsi="Times New Roman" w:cs="Times New Roman"/>
                <w:b/>
              </w:rPr>
              <w:t>Men</w:t>
            </w:r>
          </w:p>
        </w:tc>
        <w:tc>
          <w:tcPr>
            <w:tcW w:w="449" w:type="pct"/>
          </w:tcPr>
          <w:p w14:paraId="125F5167" w14:textId="77777777" w:rsidR="00FE0A5F" w:rsidRPr="00893390" w:rsidRDefault="00FE0A5F" w:rsidP="00E80143">
            <w:pPr>
              <w:spacing w:line="240" w:lineRule="auto"/>
              <w:jc w:val="center"/>
              <w:rPr>
                <w:rFonts w:ascii="Times New Roman" w:hAnsi="Times New Roman" w:cs="Times New Roman"/>
                <w:b/>
              </w:rPr>
            </w:pPr>
            <w:r w:rsidRPr="00893390">
              <w:rPr>
                <w:rFonts w:ascii="Times New Roman" w:hAnsi="Times New Roman" w:cs="Times New Roman"/>
                <w:b/>
              </w:rPr>
              <w:t>p-value</w:t>
            </w:r>
            <w:r w:rsidRPr="00893390">
              <w:rPr>
                <w:rFonts w:ascii="Times New Roman" w:hAnsi="Times New Roman" w:cs="Times New Roman"/>
              </w:rPr>
              <w:t>*</w:t>
            </w:r>
          </w:p>
        </w:tc>
      </w:tr>
      <w:tr w:rsidR="00FE0A5F" w:rsidRPr="00893390" w14:paraId="4412C3C9" w14:textId="77777777" w:rsidTr="00E80143">
        <w:tc>
          <w:tcPr>
            <w:tcW w:w="744" w:type="pct"/>
            <w:vAlign w:val="center"/>
          </w:tcPr>
          <w:p w14:paraId="5DF44065" w14:textId="77777777" w:rsidR="00FE0A5F" w:rsidRPr="00893390" w:rsidRDefault="00FE0A5F" w:rsidP="00E80143">
            <w:pPr>
              <w:spacing w:line="240" w:lineRule="auto"/>
              <w:jc w:val="center"/>
              <w:rPr>
                <w:rFonts w:ascii="Times New Roman" w:hAnsi="Times New Roman" w:cs="Times New Roman"/>
                <w:b/>
              </w:rPr>
            </w:pPr>
            <w:r w:rsidRPr="00893390">
              <w:rPr>
                <w:rFonts w:ascii="Times New Roman" w:hAnsi="Times New Roman" w:cs="Times New Roman"/>
                <w:b/>
                <w:color w:val="000000"/>
              </w:rPr>
              <w:t>E wave, cm/s</w:t>
            </w:r>
          </w:p>
        </w:tc>
        <w:tc>
          <w:tcPr>
            <w:tcW w:w="509" w:type="pct"/>
          </w:tcPr>
          <w:p w14:paraId="7E574285"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N:276</w:t>
            </w:r>
          </w:p>
          <w:p w14:paraId="749FF4BB"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68</w:t>
            </w:r>
          </w:p>
          <w:p w14:paraId="377C930F"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(13.08)</w:t>
            </w:r>
          </w:p>
        </w:tc>
        <w:tc>
          <w:tcPr>
            <w:tcW w:w="461" w:type="pct"/>
          </w:tcPr>
          <w:p w14:paraId="41227A4B"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N:194</w:t>
            </w:r>
          </w:p>
          <w:p w14:paraId="62BA72E6"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 xml:space="preserve">65.94 </w:t>
            </w:r>
          </w:p>
          <w:p w14:paraId="25D6D1B9"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(12.41)</w:t>
            </w:r>
          </w:p>
        </w:tc>
        <w:tc>
          <w:tcPr>
            <w:tcW w:w="449" w:type="pct"/>
          </w:tcPr>
          <w:p w14:paraId="3D387CD3"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0.0867</w:t>
            </w:r>
          </w:p>
        </w:tc>
        <w:tc>
          <w:tcPr>
            <w:tcW w:w="509" w:type="pct"/>
            <w:vAlign w:val="center"/>
          </w:tcPr>
          <w:p w14:paraId="3B198398"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N: 1253</w:t>
            </w:r>
          </w:p>
          <w:p w14:paraId="5CDA28FF"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67.37</w:t>
            </w:r>
          </w:p>
          <w:p w14:paraId="3863A31E"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(13.0)</w:t>
            </w:r>
          </w:p>
        </w:tc>
        <w:tc>
          <w:tcPr>
            <w:tcW w:w="461" w:type="pct"/>
            <w:vAlign w:val="center"/>
          </w:tcPr>
          <w:p w14:paraId="61757FA0"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N: 934</w:t>
            </w:r>
          </w:p>
          <w:p w14:paraId="73AE1322"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 xml:space="preserve">64.03 </w:t>
            </w:r>
          </w:p>
          <w:p w14:paraId="782102C6"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(12.8)</w:t>
            </w:r>
          </w:p>
        </w:tc>
        <w:tc>
          <w:tcPr>
            <w:tcW w:w="449" w:type="pct"/>
            <w:vAlign w:val="center"/>
          </w:tcPr>
          <w:p w14:paraId="257456D9"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color w:val="000000"/>
              </w:rPr>
              <w:t>&lt;0.001</w:t>
            </w:r>
          </w:p>
        </w:tc>
        <w:tc>
          <w:tcPr>
            <w:tcW w:w="509" w:type="pct"/>
          </w:tcPr>
          <w:p w14:paraId="7B34927A"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N: 946</w:t>
            </w:r>
          </w:p>
          <w:p w14:paraId="2AE455BF"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67.14</w:t>
            </w:r>
          </w:p>
          <w:p w14:paraId="14BA4AF1"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(13.19)</w:t>
            </w:r>
          </w:p>
        </w:tc>
        <w:tc>
          <w:tcPr>
            <w:tcW w:w="461" w:type="pct"/>
          </w:tcPr>
          <w:p w14:paraId="49D9CF20"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N: 693</w:t>
            </w:r>
          </w:p>
          <w:p w14:paraId="43EBD4B8"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64.6</w:t>
            </w:r>
          </w:p>
          <w:p w14:paraId="494C655E"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(13.69)</w:t>
            </w:r>
          </w:p>
        </w:tc>
        <w:tc>
          <w:tcPr>
            <w:tcW w:w="449" w:type="pct"/>
          </w:tcPr>
          <w:p w14:paraId="12D9AEC7"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&lt;0.001</w:t>
            </w:r>
          </w:p>
        </w:tc>
      </w:tr>
      <w:tr w:rsidR="00FE0A5F" w:rsidRPr="00893390" w14:paraId="30D95F88" w14:textId="77777777" w:rsidTr="00E80143">
        <w:tc>
          <w:tcPr>
            <w:tcW w:w="744" w:type="pct"/>
            <w:vAlign w:val="center"/>
          </w:tcPr>
          <w:p w14:paraId="1EEDD867" w14:textId="77777777" w:rsidR="00FE0A5F" w:rsidRPr="00893390" w:rsidRDefault="00FE0A5F" w:rsidP="00E80143">
            <w:pPr>
              <w:spacing w:line="240" w:lineRule="auto"/>
              <w:jc w:val="center"/>
              <w:rPr>
                <w:rFonts w:ascii="Times New Roman" w:hAnsi="Times New Roman" w:cs="Times New Roman"/>
                <w:b/>
              </w:rPr>
            </w:pPr>
            <w:r w:rsidRPr="00893390">
              <w:rPr>
                <w:rFonts w:ascii="Times New Roman" w:hAnsi="Times New Roman" w:cs="Times New Roman"/>
                <w:b/>
                <w:color w:val="000000"/>
              </w:rPr>
              <w:t>A wave, cm/s</w:t>
            </w:r>
          </w:p>
        </w:tc>
        <w:tc>
          <w:tcPr>
            <w:tcW w:w="509" w:type="pct"/>
          </w:tcPr>
          <w:p w14:paraId="2593ADDA"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N: 291</w:t>
            </w:r>
          </w:p>
          <w:p w14:paraId="2D815425"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73.07</w:t>
            </w:r>
          </w:p>
          <w:p w14:paraId="5585E203"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(13.27)</w:t>
            </w:r>
          </w:p>
        </w:tc>
        <w:tc>
          <w:tcPr>
            <w:tcW w:w="461" w:type="pct"/>
          </w:tcPr>
          <w:p w14:paraId="0C3C6D60"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N: 201</w:t>
            </w:r>
          </w:p>
          <w:p w14:paraId="053CBF04"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68.83</w:t>
            </w:r>
          </w:p>
          <w:p w14:paraId="0678A658"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(13.19)</w:t>
            </w:r>
          </w:p>
        </w:tc>
        <w:tc>
          <w:tcPr>
            <w:tcW w:w="449" w:type="pct"/>
          </w:tcPr>
          <w:p w14:paraId="5D921FAF"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&lt;0.001</w:t>
            </w:r>
          </w:p>
        </w:tc>
        <w:tc>
          <w:tcPr>
            <w:tcW w:w="509" w:type="pct"/>
          </w:tcPr>
          <w:p w14:paraId="49D672BC"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N: 1332</w:t>
            </w:r>
          </w:p>
          <w:p w14:paraId="42FC814B"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 xml:space="preserve">80.79   </w:t>
            </w:r>
          </w:p>
          <w:p w14:paraId="6BF902C5"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(17.04)</w:t>
            </w:r>
          </w:p>
        </w:tc>
        <w:tc>
          <w:tcPr>
            <w:tcW w:w="461" w:type="pct"/>
          </w:tcPr>
          <w:p w14:paraId="4AEC2851"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N: 960</w:t>
            </w:r>
          </w:p>
          <w:p w14:paraId="60D382DE"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 xml:space="preserve">73.53 </w:t>
            </w:r>
          </w:p>
          <w:p w14:paraId="2D505784"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(16.42)</w:t>
            </w:r>
          </w:p>
        </w:tc>
        <w:tc>
          <w:tcPr>
            <w:tcW w:w="449" w:type="pct"/>
          </w:tcPr>
          <w:p w14:paraId="7E3A26C2"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&lt;0.001</w:t>
            </w:r>
          </w:p>
        </w:tc>
        <w:tc>
          <w:tcPr>
            <w:tcW w:w="509" w:type="pct"/>
          </w:tcPr>
          <w:p w14:paraId="17EDEF71"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N:1013</w:t>
            </w:r>
          </w:p>
          <w:p w14:paraId="1E078B68"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89.86</w:t>
            </w:r>
          </w:p>
          <w:p w14:paraId="227BE7F4"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(17.9)</w:t>
            </w:r>
          </w:p>
        </w:tc>
        <w:tc>
          <w:tcPr>
            <w:tcW w:w="461" w:type="pct"/>
          </w:tcPr>
          <w:p w14:paraId="067E46F3"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N:711</w:t>
            </w:r>
          </w:p>
          <w:p w14:paraId="35747A72"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82.2</w:t>
            </w:r>
          </w:p>
          <w:p w14:paraId="508A3AA9"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(18.51)</w:t>
            </w:r>
          </w:p>
        </w:tc>
        <w:tc>
          <w:tcPr>
            <w:tcW w:w="449" w:type="pct"/>
          </w:tcPr>
          <w:p w14:paraId="61F937AA"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&lt;0.001</w:t>
            </w:r>
          </w:p>
        </w:tc>
      </w:tr>
      <w:tr w:rsidR="00FE0A5F" w:rsidRPr="00893390" w14:paraId="5DFED5AD" w14:textId="77777777" w:rsidTr="00E80143">
        <w:tc>
          <w:tcPr>
            <w:tcW w:w="744" w:type="pct"/>
            <w:vAlign w:val="center"/>
          </w:tcPr>
          <w:p w14:paraId="1E32B807" w14:textId="77777777" w:rsidR="00FE0A5F" w:rsidRPr="00893390" w:rsidRDefault="00FE0A5F" w:rsidP="00E80143">
            <w:pPr>
              <w:spacing w:line="240" w:lineRule="auto"/>
              <w:jc w:val="center"/>
              <w:rPr>
                <w:rFonts w:ascii="Times New Roman" w:hAnsi="Times New Roman" w:cs="Times New Roman"/>
                <w:b/>
                <w:lang w:val="es-CO"/>
              </w:rPr>
            </w:pPr>
            <w:r w:rsidRPr="00893390">
              <w:rPr>
                <w:rFonts w:ascii="Times New Roman" w:hAnsi="Times New Roman" w:cs="Times New Roman"/>
                <w:b/>
                <w:color w:val="000000"/>
                <w:lang w:val="es-CO"/>
              </w:rPr>
              <w:t>E/A ratio</w:t>
            </w:r>
          </w:p>
        </w:tc>
        <w:tc>
          <w:tcPr>
            <w:tcW w:w="509" w:type="pct"/>
            <w:vAlign w:val="center"/>
          </w:tcPr>
          <w:p w14:paraId="1ACAB34C"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N:274</w:t>
            </w:r>
          </w:p>
          <w:p w14:paraId="6D4D1A69"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0.947</w:t>
            </w:r>
          </w:p>
          <w:p w14:paraId="41FB2A00"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(0.195)</w:t>
            </w:r>
          </w:p>
        </w:tc>
        <w:tc>
          <w:tcPr>
            <w:tcW w:w="461" w:type="pct"/>
            <w:vAlign w:val="center"/>
          </w:tcPr>
          <w:p w14:paraId="5B872594"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N: 183</w:t>
            </w:r>
          </w:p>
          <w:p w14:paraId="6AB987F6"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0.97</w:t>
            </w:r>
          </w:p>
          <w:p w14:paraId="6AA1E977"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(0.20)</w:t>
            </w:r>
          </w:p>
        </w:tc>
        <w:tc>
          <w:tcPr>
            <w:tcW w:w="449" w:type="pct"/>
            <w:vAlign w:val="center"/>
          </w:tcPr>
          <w:p w14:paraId="60867928"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color w:val="000000"/>
                <w:lang w:val="es-CO"/>
              </w:rPr>
              <w:t>0.22</w:t>
            </w:r>
          </w:p>
        </w:tc>
        <w:tc>
          <w:tcPr>
            <w:tcW w:w="509" w:type="pct"/>
            <w:vAlign w:val="center"/>
          </w:tcPr>
          <w:p w14:paraId="21E2E832"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N: 1259</w:t>
            </w:r>
          </w:p>
          <w:p w14:paraId="18F298E3"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0.854</w:t>
            </w:r>
          </w:p>
          <w:p w14:paraId="2DE00453"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(0.175)</w:t>
            </w:r>
          </w:p>
        </w:tc>
        <w:tc>
          <w:tcPr>
            <w:tcW w:w="461" w:type="pct"/>
            <w:vAlign w:val="center"/>
          </w:tcPr>
          <w:p w14:paraId="06129F0D"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N: 875</w:t>
            </w:r>
          </w:p>
          <w:p w14:paraId="136C605C"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0.88</w:t>
            </w:r>
          </w:p>
          <w:p w14:paraId="3FB96A76"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(0.19)</w:t>
            </w:r>
          </w:p>
        </w:tc>
        <w:tc>
          <w:tcPr>
            <w:tcW w:w="449" w:type="pct"/>
            <w:vAlign w:val="center"/>
          </w:tcPr>
          <w:p w14:paraId="4735FDD2"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color w:val="000000"/>
                <w:lang w:val="es-CO"/>
              </w:rPr>
              <w:t>0.0013</w:t>
            </w:r>
          </w:p>
        </w:tc>
        <w:tc>
          <w:tcPr>
            <w:tcW w:w="509" w:type="pct"/>
            <w:vAlign w:val="center"/>
          </w:tcPr>
          <w:p w14:paraId="7D5729AB"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N:954</w:t>
            </w:r>
          </w:p>
          <w:p w14:paraId="13E670CC"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0.77</w:t>
            </w:r>
          </w:p>
          <w:p w14:paraId="0A81F657"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(0.17)</w:t>
            </w:r>
          </w:p>
        </w:tc>
        <w:tc>
          <w:tcPr>
            <w:tcW w:w="461" w:type="pct"/>
            <w:vAlign w:val="center"/>
          </w:tcPr>
          <w:p w14:paraId="36D40BDF"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N: 658</w:t>
            </w:r>
          </w:p>
          <w:p w14:paraId="7FD8408D"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0.80</w:t>
            </w:r>
          </w:p>
          <w:p w14:paraId="2631598F"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(0.19)</w:t>
            </w:r>
          </w:p>
        </w:tc>
        <w:tc>
          <w:tcPr>
            <w:tcW w:w="449" w:type="pct"/>
            <w:vAlign w:val="center"/>
          </w:tcPr>
          <w:p w14:paraId="4E4591FF"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color w:val="000000"/>
              </w:rPr>
              <w:t>&lt;0.001</w:t>
            </w:r>
          </w:p>
        </w:tc>
      </w:tr>
      <w:tr w:rsidR="00FE0A5F" w:rsidRPr="00893390" w14:paraId="24C04123" w14:textId="77777777" w:rsidTr="00E80143">
        <w:tc>
          <w:tcPr>
            <w:tcW w:w="744" w:type="pct"/>
            <w:vAlign w:val="center"/>
          </w:tcPr>
          <w:p w14:paraId="14583939" w14:textId="77777777" w:rsidR="00FE0A5F" w:rsidRPr="00893390" w:rsidRDefault="00FE0A5F" w:rsidP="00E80143">
            <w:pPr>
              <w:spacing w:line="240" w:lineRule="auto"/>
              <w:jc w:val="center"/>
              <w:rPr>
                <w:rFonts w:ascii="Times New Roman" w:hAnsi="Times New Roman" w:cs="Times New Roman"/>
                <w:b/>
              </w:rPr>
            </w:pPr>
            <w:r w:rsidRPr="00893390">
              <w:rPr>
                <w:rFonts w:ascii="Times New Roman" w:hAnsi="Times New Roman" w:cs="Times New Roman"/>
                <w:b/>
                <w:color w:val="000000"/>
              </w:rPr>
              <w:t>Deceleration Time, msec</w:t>
            </w:r>
          </w:p>
        </w:tc>
        <w:tc>
          <w:tcPr>
            <w:tcW w:w="509" w:type="pct"/>
            <w:vAlign w:val="center"/>
          </w:tcPr>
          <w:p w14:paraId="1797FE5A"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N: 289</w:t>
            </w:r>
          </w:p>
          <w:p w14:paraId="3D05707A"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199</w:t>
            </w:r>
          </w:p>
          <w:p w14:paraId="14B8D17D"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(33.25)</w:t>
            </w:r>
          </w:p>
        </w:tc>
        <w:tc>
          <w:tcPr>
            <w:tcW w:w="461" w:type="pct"/>
            <w:vAlign w:val="center"/>
          </w:tcPr>
          <w:p w14:paraId="114961BC"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N: 207</w:t>
            </w:r>
          </w:p>
          <w:p w14:paraId="47371B0D"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 xml:space="preserve">201.86   </w:t>
            </w:r>
          </w:p>
          <w:p w14:paraId="28158C94"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(37.8)</w:t>
            </w:r>
          </w:p>
        </w:tc>
        <w:tc>
          <w:tcPr>
            <w:tcW w:w="449" w:type="pct"/>
            <w:vAlign w:val="center"/>
          </w:tcPr>
          <w:p w14:paraId="5DBECED9"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color w:val="000000"/>
              </w:rPr>
              <w:t>0.365</w:t>
            </w:r>
          </w:p>
        </w:tc>
        <w:tc>
          <w:tcPr>
            <w:tcW w:w="509" w:type="pct"/>
            <w:vAlign w:val="center"/>
          </w:tcPr>
          <w:p w14:paraId="7C1246CD"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N:1325</w:t>
            </w:r>
          </w:p>
          <w:p w14:paraId="64331CDC"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204.01</w:t>
            </w:r>
          </w:p>
          <w:p w14:paraId="17E6FD77"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(33.83)</w:t>
            </w:r>
          </w:p>
        </w:tc>
        <w:tc>
          <w:tcPr>
            <w:tcW w:w="461" w:type="pct"/>
            <w:vAlign w:val="center"/>
          </w:tcPr>
          <w:p w14:paraId="13967408"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N:973</w:t>
            </w:r>
          </w:p>
          <w:p w14:paraId="0DEE1A6C"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207.5</w:t>
            </w:r>
          </w:p>
          <w:p w14:paraId="0278479A"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(38.48)</w:t>
            </w:r>
          </w:p>
        </w:tc>
        <w:tc>
          <w:tcPr>
            <w:tcW w:w="449" w:type="pct"/>
            <w:vAlign w:val="center"/>
          </w:tcPr>
          <w:p w14:paraId="5B5F926B"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color w:val="000000"/>
              </w:rPr>
              <w:t>0.021</w:t>
            </w:r>
          </w:p>
        </w:tc>
        <w:tc>
          <w:tcPr>
            <w:tcW w:w="509" w:type="pct"/>
            <w:vAlign w:val="center"/>
          </w:tcPr>
          <w:p w14:paraId="7C810AE8"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N: 1018</w:t>
            </w:r>
          </w:p>
          <w:p w14:paraId="7D8C56AC"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207.23</w:t>
            </w:r>
          </w:p>
          <w:p w14:paraId="0BE5F003"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(39.24)</w:t>
            </w:r>
          </w:p>
        </w:tc>
        <w:tc>
          <w:tcPr>
            <w:tcW w:w="461" w:type="pct"/>
            <w:vAlign w:val="center"/>
          </w:tcPr>
          <w:p w14:paraId="0F354962"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N: 714</w:t>
            </w:r>
          </w:p>
          <w:p w14:paraId="0A4CE11D"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213.67</w:t>
            </w:r>
          </w:p>
          <w:p w14:paraId="4264C4F7"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(42.33)</w:t>
            </w:r>
          </w:p>
        </w:tc>
        <w:tc>
          <w:tcPr>
            <w:tcW w:w="449" w:type="pct"/>
            <w:vAlign w:val="center"/>
          </w:tcPr>
          <w:p w14:paraId="2EE510BF"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color w:val="000000"/>
                <w:lang w:val="es-CO"/>
              </w:rPr>
              <w:t>0.0012</w:t>
            </w:r>
          </w:p>
        </w:tc>
      </w:tr>
      <w:tr w:rsidR="00FE0A5F" w:rsidRPr="00893390" w14:paraId="5B45DF5C" w14:textId="77777777" w:rsidTr="00E80143">
        <w:tc>
          <w:tcPr>
            <w:tcW w:w="744" w:type="pct"/>
          </w:tcPr>
          <w:p w14:paraId="7E8F95B5" w14:textId="77777777" w:rsidR="00FE0A5F" w:rsidRPr="00893390" w:rsidRDefault="00FE0A5F" w:rsidP="00E80143">
            <w:pPr>
              <w:spacing w:line="240" w:lineRule="auto"/>
              <w:jc w:val="center"/>
              <w:rPr>
                <w:rFonts w:ascii="Times New Roman" w:hAnsi="Times New Roman" w:cs="Times New Roman"/>
                <w:b/>
                <w:lang w:val="es-CO"/>
              </w:rPr>
            </w:pPr>
            <w:r w:rsidRPr="00893390">
              <w:rPr>
                <w:rFonts w:ascii="Times New Roman" w:hAnsi="Times New Roman" w:cs="Times New Roman"/>
                <w:b/>
                <w:lang w:val="es-CO"/>
              </w:rPr>
              <w:t xml:space="preserve">Septal e’, </w:t>
            </w:r>
            <w:r w:rsidRPr="00893390">
              <w:rPr>
                <w:rFonts w:ascii="Times New Roman" w:hAnsi="Times New Roman" w:cs="Times New Roman"/>
                <w:b/>
                <w:color w:val="000000"/>
                <w:lang w:val="es-CO"/>
              </w:rPr>
              <w:t>cm/s</w:t>
            </w:r>
          </w:p>
        </w:tc>
        <w:tc>
          <w:tcPr>
            <w:tcW w:w="509" w:type="pct"/>
          </w:tcPr>
          <w:p w14:paraId="656F3138"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N/A</w:t>
            </w:r>
            <w:r w:rsidRPr="00893390">
              <w:rPr>
                <w:rFonts w:ascii="Times New Roman" w:hAnsi="Times New Roman" w:cs="Times New Roman"/>
                <w:color w:val="000000"/>
                <w:lang w:val="es-CO"/>
              </w:rPr>
              <w:t>†</w:t>
            </w:r>
          </w:p>
        </w:tc>
        <w:tc>
          <w:tcPr>
            <w:tcW w:w="461" w:type="pct"/>
          </w:tcPr>
          <w:p w14:paraId="75C023E8"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N/A</w:t>
            </w:r>
            <w:r w:rsidRPr="00893390">
              <w:rPr>
                <w:rFonts w:ascii="Times New Roman" w:hAnsi="Times New Roman" w:cs="Times New Roman"/>
                <w:color w:val="000000"/>
                <w:lang w:val="es-CO"/>
              </w:rPr>
              <w:t>†</w:t>
            </w:r>
          </w:p>
        </w:tc>
        <w:tc>
          <w:tcPr>
            <w:tcW w:w="449" w:type="pct"/>
          </w:tcPr>
          <w:p w14:paraId="672E7111"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N/A</w:t>
            </w:r>
            <w:r w:rsidRPr="00893390">
              <w:rPr>
                <w:rFonts w:ascii="Times New Roman" w:hAnsi="Times New Roman" w:cs="Times New Roman"/>
                <w:color w:val="000000"/>
                <w:lang w:val="es-CO"/>
              </w:rPr>
              <w:t>†</w:t>
            </w:r>
          </w:p>
        </w:tc>
        <w:tc>
          <w:tcPr>
            <w:tcW w:w="509" w:type="pct"/>
            <w:vAlign w:val="center"/>
          </w:tcPr>
          <w:p w14:paraId="7BB487B1"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N: 863</w:t>
            </w:r>
          </w:p>
          <w:p w14:paraId="57C68E6E"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7.22</w:t>
            </w:r>
          </w:p>
          <w:p w14:paraId="7752F8FC"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(1.78)</w:t>
            </w:r>
          </w:p>
        </w:tc>
        <w:tc>
          <w:tcPr>
            <w:tcW w:w="461" w:type="pct"/>
            <w:vAlign w:val="center"/>
          </w:tcPr>
          <w:p w14:paraId="4526D262"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N:651</w:t>
            </w:r>
          </w:p>
          <w:p w14:paraId="7D61D6BC"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7.52</w:t>
            </w:r>
          </w:p>
          <w:p w14:paraId="2D77E209"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(1.67)</w:t>
            </w:r>
          </w:p>
        </w:tc>
        <w:tc>
          <w:tcPr>
            <w:tcW w:w="449" w:type="pct"/>
            <w:vAlign w:val="center"/>
          </w:tcPr>
          <w:p w14:paraId="6B2730EF"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color w:val="000000"/>
                <w:lang w:val="es-CO"/>
              </w:rPr>
              <w:t>&lt;0.001</w:t>
            </w:r>
          </w:p>
        </w:tc>
        <w:tc>
          <w:tcPr>
            <w:tcW w:w="509" w:type="pct"/>
            <w:vAlign w:val="center"/>
          </w:tcPr>
          <w:p w14:paraId="598D2D78"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N:981</w:t>
            </w:r>
          </w:p>
          <w:p w14:paraId="18163D1F"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6.5</w:t>
            </w:r>
          </w:p>
          <w:p w14:paraId="283390A6"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(1.73)</w:t>
            </w:r>
          </w:p>
        </w:tc>
        <w:tc>
          <w:tcPr>
            <w:tcW w:w="461" w:type="pct"/>
            <w:vAlign w:val="center"/>
          </w:tcPr>
          <w:p w14:paraId="5D410798"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N:713</w:t>
            </w:r>
          </w:p>
          <w:p w14:paraId="22CD4383"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6.99</w:t>
            </w:r>
          </w:p>
          <w:p w14:paraId="37A3C4A5"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(1.87)</w:t>
            </w:r>
          </w:p>
        </w:tc>
        <w:tc>
          <w:tcPr>
            <w:tcW w:w="449" w:type="pct"/>
            <w:vAlign w:val="center"/>
          </w:tcPr>
          <w:p w14:paraId="20BBAF6E"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color w:val="000000"/>
                <w:lang w:val="es-CO"/>
              </w:rPr>
              <w:t>&lt;0.001</w:t>
            </w:r>
          </w:p>
        </w:tc>
      </w:tr>
      <w:tr w:rsidR="00FE0A5F" w:rsidRPr="00893390" w14:paraId="6B6BAF0E" w14:textId="77777777" w:rsidTr="00E80143">
        <w:tc>
          <w:tcPr>
            <w:tcW w:w="744" w:type="pct"/>
          </w:tcPr>
          <w:p w14:paraId="2296A271" w14:textId="77777777" w:rsidR="00FE0A5F" w:rsidRPr="00893390" w:rsidRDefault="00FE0A5F" w:rsidP="00E80143">
            <w:pPr>
              <w:spacing w:line="240" w:lineRule="auto"/>
              <w:jc w:val="center"/>
              <w:rPr>
                <w:rFonts w:ascii="Times New Roman" w:hAnsi="Times New Roman" w:cs="Times New Roman"/>
                <w:b/>
                <w:lang w:val="es-CO"/>
              </w:rPr>
            </w:pPr>
            <w:r w:rsidRPr="00893390">
              <w:rPr>
                <w:rFonts w:ascii="Times New Roman" w:hAnsi="Times New Roman" w:cs="Times New Roman"/>
                <w:b/>
                <w:lang w:val="es-CO"/>
              </w:rPr>
              <w:t>E/e’ ratio</w:t>
            </w:r>
          </w:p>
        </w:tc>
        <w:tc>
          <w:tcPr>
            <w:tcW w:w="509" w:type="pct"/>
          </w:tcPr>
          <w:p w14:paraId="07E2909C"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N/A</w:t>
            </w:r>
            <w:r w:rsidRPr="00893390">
              <w:rPr>
                <w:rFonts w:ascii="Times New Roman" w:hAnsi="Times New Roman" w:cs="Times New Roman"/>
                <w:color w:val="000000"/>
                <w:lang w:val="es-CO"/>
              </w:rPr>
              <w:t>†</w:t>
            </w:r>
          </w:p>
        </w:tc>
        <w:tc>
          <w:tcPr>
            <w:tcW w:w="461" w:type="pct"/>
          </w:tcPr>
          <w:p w14:paraId="19D2760F"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N/A</w:t>
            </w:r>
            <w:r w:rsidRPr="00893390">
              <w:rPr>
                <w:rFonts w:ascii="Times New Roman" w:hAnsi="Times New Roman" w:cs="Times New Roman"/>
                <w:color w:val="000000"/>
                <w:lang w:val="es-CO"/>
              </w:rPr>
              <w:t>†</w:t>
            </w:r>
          </w:p>
        </w:tc>
        <w:tc>
          <w:tcPr>
            <w:tcW w:w="449" w:type="pct"/>
          </w:tcPr>
          <w:p w14:paraId="3A07D891"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N/A</w:t>
            </w:r>
            <w:r w:rsidRPr="00893390">
              <w:rPr>
                <w:rFonts w:ascii="Times New Roman" w:hAnsi="Times New Roman" w:cs="Times New Roman"/>
                <w:color w:val="000000"/>
                <w:lang w:val="es-CO"/>
              </w:rPr>
              <w:t>†</w:t>
            </w:r>
          </w:p>
        </w:tc>
        <w:tc>
          <w:tcPr>
            <w:tcW w:w="509" w:type="pct"/>
            <w:vAlign w:val="center"/>
          </w:tcPr>
          <w:p w14:paraId="5A0C1894"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N:799</w:t>
            </w:r>
          </w:p>
          <w:p w14:paraId="1D17C0CE"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10.06</w:t>
            </w:r>
          </w:p>
          <w:p w14:paraId="334C6CEA"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(2.5)</w:t>
            </w:r>
          </w:p>
        </w:tc>
        <w:tc>
          <w:tcPr>
            <w:tcW w:w="461" w:type="pct"/>
            <w:vAlign w:val="center"/>
          </w:tcPr>
          <w:p w14:paraId="15FB0AD4"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N: 610</w:t>
            </w:r>
          </w:p>
          <w:p w14:paraId="5ADB14DF"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9.28</w:t>
            </w:r>
          </w:p>
          <w:p w14:paraId="21BC8F26"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lang w:val="es-CO"/>
              </w:rPr>
              <w:t>(2.41)</w:t>
            </w:r>
          </w:p>
        </w:tc>
        <w:tc>
          <w:tcPr>
            <w:tcW w:w="449" w:type="pct"/>
            <w:vAlign w:val="center"/>
          </w:tcPr>
          <w:p w14:paraId="59CC5A01" w14:textId="77777777" w:rsidR="00FE0A5F" w:rsidRPr="00893390" w:rsidRDefault="00FE0A5F" w:rsidP="00E80143">
            <w:pPr>
              <w:spacing w:line="240" w:lineRule="auto"/>
              <w:jc w:val="center"/>
              <w:rPr>
                <w:rFonts w:ascii="Times New Roman" w:hAnsi="Times New Roman" w:cs="Times New Roman"/>
                <w:lang w:val="es-CO"/>
              </w:rPr>
            </w:pPr>
            <w:r w:rsidRPr="00893390">
              <w:rPr>
                <w:rFonts w:ascii="Times New Roman" w:hAnsi="Times New Roman" w:cs="Times New Roman"/>
                <w:color w:val="000000"/>
                <w:lang w:val="es-CO"/>
              </w:rPr>
              <w:t>&lt;0.001</w:t>
            </w:r>
          </w:p>
        </w:tc>
        <w:tc>
          <w:tcPr>
            <w:tcW w:w="509" w:type="pct"/>
            <w:vAlign w:val="center"/>
          </w:tcPr>
          <w:p w14:paraId="0FA5B0DB"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N: 884</w:t>
            </w:r>
          </w:p>
          <w:p w14:paraId="627E88E3"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10.86</w:t>
            </w:r>
          </w:p>
          <w:p w14:paraId="2B5669AC"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(2.73)</w:t>
            </w:r>
          </w:p>
        </w:tc>
        <w:tc>
          <w:tcPr>
            <w:tcW w:w="461" w:type="pct"/>
            <w:vAlign w:val="center"/>
          </w:tcPr>
          <w:p w14:paraId="2D20B2F8"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N:638</w:t>
            </w:r>
          </w:p>
          <w:p w14:paraId="5A7E9282"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9.89</w:t>
            </w:r>
          </w:p>
          <w:p w14:paraId="44C76AD4"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rPr>
              <w:t>(2.64)</w:t>
            </w:r>
          </w:p>
        </w:tc>
        <w:tc>
          <w:tcPr>
            <w:tcW w:w="449" w:type="pct"/>
            <w:vAlign w:val="center"/>
          </w:tcPr>
          <w:p w14:paraId="315A2C8B" w14:textId="77777777" w:rsidR="00FE0A5F" w:rsidRPr="00893390" w:rsidRDefault="00FE0A5F" w:rsidP="00E80143">
            <w:pPr>
              <w:spacing w:line="240" w:lineRule="auto"/>
              <w:jc w:val="center"/>
              <w:rPr>
                <w:rFonts w:ascii="Times New Roman" w:hAnsi="Times New Roman" w:cs="Times New Roman"/>
              </w:rPr>
            </w:pPr>
            <w:r w:rsidRPr="00893390">
              <w:rPr>
                <w:rFonts w:ascii="Times New Roman" w:hAnsi="Times New Roman" w:cs="Times New Roman"/>
                <w:color w:val="000000"/>
              </w:rPr>
              <w:t>&lt;0.001</w:t>
            </w:r>
          </w:p>
        </w:tc>
      </w:tr>
    </w:tbl>
    <w:p w14:paraId="1D278EC5" w14:textId="77777777" w:rsidR="00FE0A5F" w:rsidRPr="00893390" w:rsidRDefault="00FE0A5F" w:rsidP="00FE0A5F">
      <w:pPr>
        <w:spacing w:after="0" w:line="480" w:lineRule="auto"/>
        <w:jc w:val="both"/>
        <w:rPr>
          <w:rFonts w:ascii="Times New Roman" w:hAnsi="Times New Roman" w:cs="Times New Roman"/>
        </w:rPr>
      </w:pPr>
    </w:p>
    <w:p w14:paraId="119CD796" w14:textId="77777777" w:rsidR="00FE0A5F" w:rsidRPr="00893390" w:rsidRDefault="00FE0A5F" w:rsidP="00FE0A5F">
      <w:pPr>
        <w:spacing w:after="0" w:line="240" w:lineRule="auto"/>
        <w:jc w:val="both"/>
        <w:rPr>
          <w:rFonts w:ascii="Times New Roman" w:hAnsi="Times New Roman" w:cs="Times New Roman"/>
        </w:rPr>
      </w:pPr>
      <w:r w:rsidRPr="00893390">
        <w:rPr>
          <w:rFonts w:ascii="Times New Roman" w:hAnsi="Times New Roman" w:cs="Times New Roman"/>
        </w:rPr>
        <w:t xml:space="preserve">Values are mean (± standard deviation). </w:t>
      </w:r>
    </w:p>
    <w:p w14:paraId="49075BED" w14:textId="77777777" w:rsidR="00FE0A5F" w:rsidRPr="00893390" w:rsidRDefault="00FE0A5F" w:rsidP="00FE0A5F">
      <w:pPr>
        <w:spacing w:after="0" w:line="240" w:lineRule="auto"/>
        <w:jc w:val="both"/>
        <w:rPr>
          <w:rFonts w:ascii="Times New Roman" w:hAnsi="Times New Roman" w:cs="Times New Roman"/>
        </w:rPr>
      </w:pPr>
      <w:r w:rsidRPr="00893390">
        <w:rPr>
          <w:rFonts w:ascii="Times New Roman" w:hAnsi="Times New Roman" w:cs="Times New Roman"/>
        </w:rPr>
        <w:t>* p-value for comparison of different values of left ventricular diastolic function parameters for women and men in each age group.</w:t>
      </w:r>
    </w:p>
    <w:p w14:paraId="3A5E630C" w14:textId="77777777" w:rsidR="00FE0A5F" w:rsidRPr="00893390" w:rsidRDefault="00FE0A5F" w:rsidP="00FE0A5F">
      <w:pPr>
        <w:spacing w:after="0" w:line="240" w:lineRule="auto"/>
        <w:jc w:val="both"/>
        <w:rPr>
          <w:rFonts w:ascii="Times New Roman" w:hAnsi="Times New Roman" w:cs="Times New Roman"/>
        </w:rPr>
      </w:pPr>
      <w:r w:rsidRPr="00893390">
        <w:rPr>
          <w:rFonts w:ascii="Times New Roman" w:hAnsi="Times New Roman" w:cs="Times New Roman"/>
          <w:color w:val="000000"/>
        </w:rPr>
        <w:t>†</w:t>
      </w:r>
      <w:r w:rsidRPr="00893390">
        <w:rPr>
          <w:rFonts w:ascii="Times New Roman" w:hAnsi="Times New Roman" w:cs="Times New Roman"/>
        </w:rPr>
        <w:t xml:space="preserve"> N/A indicates that e’ and E/e’ ratio were not available at the indicated examination.</w:t>
      </w:r>
    </w:p>
    <w:p w14:paraId="520A95EE" w14:textId="77777777" w:rsidR="00FE0A5F" w:rsidRPr="00747874" w:rsidRDefault="00FE0A5F" w:rsidP="00FE0A5F">
      <w:pPr>
        <w:spacing w:after="0" w:line="240" w:lineRule="auto"/>
        <w:rPr>
          <w:rFonts w:ascii="Times New Roman" w:hAnsi="Times New Roman" w:cs="Times New Roman"/>
        </w:rPr>
      </w:pPr>
    </w:p>
    <w:p w14:paraId="1F3D0AC2" w14:textId="77777777" w:rsidR="00FE0A5F" w:rsidRDefault="00FE0A5F" w:rsidP="00FE0A5F">
      <w:pPr>
        <w:spacing w:line="480" w:lineRule="auto"/>
        <w:rPr>
          <w:rFonts w:ascii="Times New Roman" w:hAnsi="Times New Roman" w:cs="Times New Roman"/>
          <w:b/>
        </w:rPr>
      </w:pPr>
    </w:p>
    <w:p w14:paraId="03D2767E" w14:textId="77777777" w:rsidR="00FE0A5F" w:rsidRDefault="00FE0A5F" w:rsidP="00FE0A5F">
      <w:pPr>
        <w:spacing w:line="480" w:lineRule="auto"/>
        <w:rPr>
          <w:rFonts w:ascii="Times New Roman" w:hAnsi="Times New Roman" w:cs="Times New Roman"/>
          <w:b/>
        </w:rPr>
      </w:pPr>
    </w:p>
    <w:p w14:paraId="72961077" w14:textId="77777777" w:rsidR="00FE0A5F" w:rsidRDefault="00FE0A5F" w:rsidP="00FE0A5F">
      <w:pPr>
        <w:spacing w:line="480" w:lineRule="auto"/>
        <w:rPr>
          <w:rFonts w:ascii="Times New Roman" w:hAnsi="Times New Roman" w:cs="Times New Roman"/>
          <w:b/>
        </w:rPr>
      </w:pPr>
    </w:p>
    <w:p w14:paraId="02029939" w14:textId="77777777" w:rsidR="00FE0A5F" w:rsidRDefault="00FE0A5F" w:rsidP="00FE0A5F">
      <w:pPr>
        <w:spacing w:line="480" w:lineRule="auto"/>
        <w:rPr>
          <w:rFonts w:ascii="Times New Roman" w:hAnsi="Times New Roman" w:cs="Times New Roman"/>
          <w:b/>
        </w:rPr>
      </w:pPr>
    </w:p>
    <w:p w14:paraId="38BCDA14" w14:textId="77777777" w:rsidR="00FE0A5F" w:rsidRDefault="00FE0A5F" w:rsidP="00FE0A5F">
      <w:pPr>
        <w:spacing w:line="480" w:lineRule="auto"/>
        <w:rPr>
          <w:rFonts w:ascii="Times New Roman" w:hAnsi="Times New Roman" w:cs="Times New Roman"/>
          <w:b/>
        </w:rPr>
      </w:pPr>
    </w:p>
    <w:p w14:paraId="4006F7DA" w14:textId="77777777" w:rsidR="00FE0A5F" w:rsidRDefault="00FE0A5F" w:rsidP="00FE0A5F">
      <w:pPr>
        <w:spacing w:line="480" w:lineRule="auto"/>
        <w:rPr>
          <w:rFonts w:ascii="Times New Roman" w:hAnsi="Times New Roman" w:cs="Times New Roman"/>
          <w:b/>
        </w:rPr>
      </w:pPr>
    </w:p>
    <w:p w14:paraId="665F34B8" w14:textId="77777777" w:rsidR="00FE0A5F" w:rsidRDefault="00FE0A5F" w:rsidP="00FE0A5F">
      <w:pPr>
        <w:spacing w:line="480" w:lineRule="auto"/>
        <w:rPr>
          <w:rFonts w:ascii="Times New Roman" w:hAnsi="Times New Roman" w:cs="Times New Roman"/>
          <w:b/>
        </w:rPr>
      </w:pPr>
    </w:p>
    <w:p w14:paraId="6D765E78" w14:textId="77777777" w:rsidR="00FE0A5F" w:rsidRDefault="00FE0A5F" w:rsidP="00FE0A5F">
      <w:pPr>
        <w:spacing w:line="480" w:lineRule="auto"/>
        <w:rPr>
          <w:rFonts w:ascii="Times New Roman" w:hAnsi="Times New Roman" w:cs="Times New Roman"/>
          <w:b/>
        </w:rPr>
      </w:pPr>
    </w:p>
    <w:p w14:paraId="48495067" w14:textId="77777777" w:rsidR="00E80143" w:rsidRDefault="00E80143" w:rsidP="00E80143">
      <w:pPr>
        <w:spacing w:line="480" w:lineRule="auto"/>
        <w:rPr>
          <w:rFonts w:ascii="Times New Roman" w:hAnsi="Times New Roman" w:cs="Times New Roman"/>
          <w:b/>
        </w:rPr>
      </w:pPr>
      <w:r>
        <w:rPr>
          <w:rFonts w:ascii="Times New Roman" w:hAnsi="Times New Roman" w:cs="Times New Roman"/>
          <w:b/>
        </w:rPr>
        <w:t xml:space="preserve">Online Table 3. </w:t>
      </w:r>
      <w:r w:rsidRPr="00B2347F">
        <w:rPr>
          <w:rFonts w:ascii="Times New Roman" w:hAnsi="Times New Roman" w:cs="Times New Roman"/>
        </w:rPr>
        <w:t xml:space="preserve">Association of risk factors with longitudinal changes in left ventricular diastolic function parameters </w:t>
      </w:r>
      <w:r w:rsidRPr="00FE0A5F">
        <w:rPr>
          <w:rFonts w:ascii="Times New Roman" w:hAnsi="Times New Roman" w:cs="Times New Roman"/>
        </w:rPr>
        <w:t xml:space="preserve">among </w:t>
      </w:r>
      <w:r w:rsidRPr="00E80143">
        <w:rPr>
          <w:rFonts w:ascii="Times New Roman" w:hAnsi="Times New Roman" w:cs="Times New Roman"/>
        </w:rPr>
        <w:t>women.</w:t>
      </w:r>
    </w:p>
    <w:tbl>
      <w:tblPr>
        <w:tblW w:w="8040" w:type="dxa"/>
        <w:tblInd w:w="1810" w:type="dxa"/>
        <w:tblCellMar>
          <w:left w:w="70" w:type="dxa"/>
          <w:right w:w="70" w:type="dxa"/>
        </w:tblCellMar>
        <w:tblLook w:val="04A0" w:firstRow="1" w:lastRow="0" w:firstColumn="1" w:lastColumn="0" w:noHBand="0" w:noVBand="1"/>
      </w:tblPr>
      <w:tblGrid>
        <w:gridCol w:w="2280"/>
        <w:gridCol w:w="960"/>
        <w:gridCol w:w="960"/>
        <w:gridCol w:w="960"/>
        <w:gridCol w:w="960"/>
        <w:gridCol w:w="960"/>
        <w:gridCol w:w="960"/>
      </w:tblGrid>
      <w:tr w:rsidR="00E80143" w:rsidRPr="006144AB" w14:paraId="13928847" w14:textId="77777777" w:rsidTr="00E80143">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E4840" w14:textId="77777777" w:rsidR="00E80143" w:rsidRPr="006144AB" w:rsidRDefault="00E80143" w:rsidP="00E80143">
            <w:pPr>
              <w:spacing w:after="0" w:line="240" w:lineRule="auto"/>
              <w:jc w:val="center"/>
              <w:rPr>
                <w:rFonts w:ascii="Calibri" w:eastAsia="Times New Roman" w:hAnsi="Calibri" w:cs="Calibri"/>
                <w:b/>
                <w:bCs/>
                <w:color w:val="000000"/>
                <w:lang w:val="es-CO" w:eastAsia="es-CO"/>
              </w:rPr>
            </w:pPr>
            <w:r w:rsidRPr="006144AB">
              <w:rPr>
                <w:rFonts w:ascii="Calibri" w:eastAsia="Times New Roman" w:hAnsi="Calibri" w:cs="Calibri"/>
                <w:b/>
                <w:bCs/>
                <w:color w:val="000000"/>
                <w:lang w:val="es-CO" w:eastAsia="es-CO"/>
              </w:rPr>
              <w:t>WOMEN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6468802" w14:textId="77777777" w:rsidR="00E80143" w:rsidRPr="006144AB" w:rsidRDefault="00E80143" w:rsidP="00E80143">
            <w:pPr>
              <w:spacing w:after="0" w:line="240" w:lineRule="auto"/>
              <w:jc w:val="center"/>
              <w:rPr>
                <w:rFonts w:ascii="Calibri" w:eastAsia="Times New Roman" w:hAnsi="Calibri" w:cs="Calibri"/>
                <w:b/>
                <w:bCs/>
                <w:color w:val="000000"/>
                <w:lang w:val="es-CO" w:eastAsia="es-CO"/>
              </w:rPr>
            </w:pPr>
            <w:r w:rsidRPr="006144AB">
              <w:rPr>
                <w:rFonts w:ascii="Calibri" w:eastAsia="Times New Roman" w:hAnsi="Calibri" w:cs="Calibri"/>
                <w:b/>
                <w:bCs/>
                <w:color w:val="000000"/>
                <w:lang w:val="es-CO" w:eastAsia="es-CO"/>
              </w:rPr>
              <w:t>E wave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DC7683" w14:textId="77777777" w:rsidR="00E80143" w:rsidRPr="006144AB" w:rsidRDefault="00E80143" w:rsidP="00E80143">
            <w:pPr>
              <w:spacing w:after="0" w:line="240" w:lineRule="auto"/>
              <w:jc w:val="center"/>
              <w:rPr>
                <w:rFonts w:ascii="Calibri" w:eastAsia="Times New Roman" w:hAnsi="Calibri" w:cs="Calibri"/>
                <w:b/>
                <w:bCs/>
                <w:color w:val="000000"/>
                <w:lang w:val="es-CO" w:eastAsia="es-CO"/>
              </w:rPr>
            </w:pPr>
            <w:r w:rsidRPr="006144AB">
              <w:rPr>
                <w:rFonts w:ascii="Calibri" w:eastAsia="Times New Roman" w:hAnsi="Calibri" w:cs="Calibri"/>
                <w:b/>
                <w:bCs/>
                <w:color w:val="000000"/>
                <w:lang w:val="es-CO" w:eastAsia="es-CO"/>
              </w:rPr>
              <w:t>A wave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BB6BDD" w14:textId="77777777" w:rsidR="00E80143" w:rsidRPr="006144AB" w:rsidRDefault="00E80143" w:rsidP="00E80143">
            <w:pPr>
              <w:spacing w:after="0" w:line="240" w:lineRule="auto"/>
              <w:jc w:val="center"/>
              <w:rPr>
                <w:rFonts w:ascii="Calibri" w:eastAsia="Times New Roman" w:hAnsi="Calibri" w:cs="Calibri"/>
                <w:b/>
                <w:bCs/>
                <w:color w:val="000000"/>
                <w:lang w:val="es-CO" w:eastAsia="es-CO"/>
              </w:rPr>
            </w:pPr>
            <w:r w:rsidRPr="006144AB">
              <w:rPr>
                <w:rFonts w:ascii="Calibri" w:eastAsia="Times New Roman" w:hAnsi="Calibri" w:cs="Calibri"/>
                <w:b/>
                <w:bCs/>
                <w:color w:val="000000"/>
                <w:lang w:val="es-CO" w:eastAsia="es-CO"/>
              </w:rPr>
              <w:t>E/A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25C2D1" w14:textId="77777777" w:rsidR="00E80143" w:rsidRPr="006144AB" w:rsidRDefault="00E80143" w:rsidP="00E80143">
            <w:pPr>
              <w:spacing w:after="0" w:line="240" w:lineRule="auto"/>
              <w:jc w:val="center"/>
              <w:rPr>
                <w:rFonts w:ascii="Calibri" w:eastAsia="Times New Roman" w:hAnsi="Calibri" w:cs="Calibri"/>
                <w:b/>
                <w:bCs/>
                <w:color w:val="000000"/>
                <w:lang w:val="es-CO" w:eastAsia="es-CO"/>
              </w:rPr>
            </w:pPr>
            <w:r w:rsidRPr="006144AB">
              <w:rPr>
                <w:rFonts w:ascii="Calibri" w:eastAsia="Times New Roman" w:hAnsi="Calibri" w:cs="Calibri"/>
                <w:b/>
                <w:bCs/>
                <w:color w:val="000000"/>
                <w:lang w:val="es-CO" w:eastAsia="es-CO"/>
              </w:rPr>
              <w:t>DT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AFBB58" w14:textId="77777777" w:rsidR="00E80143" w:rsidRPr="006144AB" w:rsidRDefault="00E80143" w:rsidP="00E80143">
            <w:pPr>
              <w:spacing w:after="0" w:line="240" w:lineRule="auto"/>
              <w:jc w:val="center"/>
              <w:rPr>
                <w:rFonts w:ascii="Calibri" w:eastAsia="Times New Roman" w:hAnsi="Calibri" w:cs="Calibri"/>
                <w:b/>
                <w:bCs/>
                <w:color w:val="000000"/>
                <w:lang w:val="es-CO" w:eastAsia="es-CO"/>
              </w:rPr>
            </w:pPr>
            <w:r w:rsidRPr="006144AB">
              <w:rPr>
                <w:rFonts w:ascii="Calibri" w:eastAsia="Times New Roman" w:hAnsi="Calibri" w:cs="Calibri"/>
                <w:b/>
                <w:bCs/>
                <w:color w:val="000000"/>
                <w:lang w:val="es-CO" w:eastAsia="es-CO"/>
              </w:rPr>
              <w:t>e`septal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B2FCA1" w14:textId="77777777" w:rsidR="00E80143" w:rsidRPr="006144AB" w:rsidRDefault="00E80143" w:rsidP="00E80143">
            <w:pPr>
              <w:spacing w:after="0" w:line="240" w:lineRule="auto"/>
              <w:jc w:val="center"/>
              <w:rPr>
                <w:rFonts w:ascii="Calibri" w:eastAsia="Times New Roman" w:hAnsi="Calibri" w:cs="Calibri"/>
                <w:b/>
                <w:bCs/>
                <w:color w:val="000000"/>
                <w:lang w:val="es-CO" w:eastAsia="es-CO"/>
              </w:rPr>
            </w:pPr>
            <w:r w:rsidRPr="006144AB">
              <w:rPr>
                <w:rFonts w:ascii="Calibri" w:eastAsia="Times New Roman" w:hAnsi="Calibri" w:cs="Calibri"/>
                <w:b/>
                <w:bCs/>
                <w:color w:val="000000"/>
                <w:lang w:val="es-CO" w:eastAsia="es-CO"/>
              </w:rPr>
              <w:t>E/e`</w:t>
            </w:r>
          </w:p>
        </w:tc>
      </w:tr>
      <w:tr w:rsidR="00E80143" w:rsidRPr="006144AB" w14:paraId="06329BBD"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782D2D2" w14:textId="77777777" w:rsidR="00E80143" w:rsidRPr="006144AB" w:rsidRDefault="00E80143" w:rsidP="00E80143">
            <w:pPr>
              <w:spacing w:after="0" w:line="240" w:lineRule="auto"/>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70DEC9FB" w14:textId="77777777" w:rsidR="00E80143" w:rsidRPr="006144AB" w:rsidRDefault="00E80143" w:rsidP="00E80143">
            <w:pPr>
              <w:spacing w:after="0" w:line="240" w:lineRule="auto"/>
              <w:jc w:val="center"/>
              <w:rPr>
                <w:rFonts w:ascii="Calibri" w:eastAsia="Times New Roman" w:hAnsi="Calibri" w:cs="Calibri"/>
                <w:b/>
                <w:bCs/>
                <w:color w:val="000000"/>
                <w:lang w:val="es-CO" w:eastAsia="es-CO"/>
              </w:rPr>
            </w:pPr>
            <w:r w:rsidRPr="006144AB">
              <w:rPr>
                <w:rFonts w:ascii="Calibri" w:eastAsia="Times New Roman" w:hAnsi="Calibri" w:cs="Calibri"/>
                <w:b/>
                <w:bCs/>
                <w:color w:val="000000"/>
                <w:lang w:val="es-CO" w:eastAsia="es-CO"/>
              </w:rPr>
              <w:t>MIXED</w:t>
            </w:r>
          </w:p>
        </w:tc>
        <w:tc>
          <w:tcPr>
            <w:tcW w:w="960" w:type="dxa"/>
            <w:tcBorders>
              <w:top w:val="nil"/>
              <w:left w:val="nil"/>
              <w:bottom w:val="single" w:sz="4" w:space="0" w:color="auto"/>
              <w:right w:val="single" w:sz="4" w:space="0" w:color="auto"/>
            </w:tcBorders>
            <w:shd w:val="clear" w:color="auto" w:fill="auto"/>
            <w:noWrap/>
            <w:vAlign w:val="bottom"/>
            <w:hideMark/>
          </w:tcPr>
          <w:p w14:paraId="2DF7A097" w14:textId="77777777" w:rsidR="00E80143" w:rsidRPr="006144AB" w:rsidRDefault="00E80143" w:rsidP="00E80143">
            <w:pPr>
              <w:spacing w:after="0" w:line="240" w:lineRule="auto"/>
              <w:jc w:val="center"/>
              <w:rPr>
                <w:rFonts w:ascii="Calibri" w:eastAsia="Times New Roman" w:hAnsi="Calibri" w:cs="Calibri"/>
                <w:b/>
                <w:bCs/>
                <w:color w:val="000000"/>
                <w:lang w:val="es-CO" w:eastAsia="es-CO"/>
              </w:rPr>
            </w:pPr>
            <w:r w:rsidRPr="006144AB">
              <w:rPr>
                <w:rFonts w:ascii="Calibri" w:eastAsia="Times New Roman" w:hAnsi="Calibri" w:cs="Calibri"/>
                <w:b/>
                <w:bCs/>
                <w:color w:val="000000"/>
                <w:lang w:val="es-CO" w:eastAsia="es-CO"/>
              </w:rPr>
              <w:t>MIXED</w:t>
            </w:r>
          </w:p>
        </w:tc>
        <w:tc>
          <w:tcPr>
            <w:tcW w:w="960" w:type="dxa"/>
            <w:tcBorders>
              <w:top w:val="nil"/>
              <w:left w:val="nil"/>
              <w:bottom w:val="single" w:sz="4" w:space="0" w:color="auto"/>
              <w:right w:val="single" w:sz="4" w:space="0" w:color="auto"/>
            </w:tcBorders>
            <w:shd w:val="clear" w:color="auto" w:fill="auto"/>
            <w:noWrap/>
            <w:vAlign w:val="bottom"/>
            <w:hideMark/>
          </w:tcPr>
          <w:p w14:paraId="0FD884D2" w14:textId="77777777" w:rsidR="00E80143" w:rsidRPr="006144AB" w:rsidRDefault="00E80143" w:rsidP="00E80143">
            <w:pPr>
              <w:spacing w:after="0" w:line="240" w:lineRule="auto"/>
              <w:jc w:val="center"/>
              <w:rPr>
                <w:rFonts w:ascii="Calibri" w:eastAsia="Times New Roman" w:hAnsi="Calibri" w:cs="Calibri"/>
                <w:b/>
                <w:bCs/>
                <w:color w:val="000000"/>
                <w:lang w:val="es-CO" w:eastAsia="es-CO"/>
              </w:rPr>
            </w:pPr>
            <w:r w:rsidRPr="006144AB">
              <w:rPr>
                <w:rFonts w:ascii="Calibri" w:eastAsia="Times New Roman" w:hAnsi="Calibri" w:cs="Calibri"/>
                <w:b/>
                <w:bCs/>
                <w:color w:val="000000"/>
                <w:lang w:val="es-CO" w:eastAsia="es-CO"/>
              </w:rPr>
              <w:t>MIXED</w:t>
            </w:r>
          </w:p>
        </w:tc>
        <w:tc>
          <w:tcPr>
            <w:tcW w:w="960" w:type="dxa"/>
            <w:tcBorders>
              <w:top w:val="nil"/>
              <w:left w:val="nil"/>
              <w:bottom w:val="single" w:sz="4" w:space="0" w:color="auto"/>
              <w:right w:val="single" w:sz="4" w:space="0" w:color="auto"/>
            </w:tcBorders>
            <w:shd w:val="clear" w:color="auto" w:fill="auto"/>
            <w:noWrap/>
            <w:vAlign w:val="bottom"/>
            <w:hideMark/>
          </w:tcPr>
          <w:p w14:paraId="006C161A" w14:textId="77777777" w:rsidR="00E80143" w:rsidRPr="006144AB" w:rsidRDefault="00E80143" w:rsidP="00E80143">
            <w:pPr>
              <w:spacing w:after="0" w:line="240" w:lineRule="auto"/>
              <w:jc w:val="center"/>
              <w:rPr>
                <w:rFonts w:ascii="Calibri" w:eastAsia="Times New Roman" w:hAnsi="Calibri" w:cs="Calibri"/>
                <w:b/>
                <w:bCs/>
                <w:color w:val="000000"/>
                <w:lang w:val="es-CO" w:eastAsia="es-CO"/>
              </w:rPr>
            </w:pPr>
            <w:r w:rsidRPr="006144AB">
              <w:rPr>
                <w:rFonts w:ascii="Calibri" w:eastAsia="Times New Roman" w:hAnsi="Calibri" w:cs="Calibri"/>
                <w:b/>
                <w:bCs/>
                <w:color w:val="000000"/>
                <w:lang w:val="es-CO" w:eastAsia="es-CO"/>
              </w:rPr>
              <w:t>MIXED</w:t>
            </w:r>
          </w:p>
        </w:tc>
        <w:tc>
          <w:tcPr>
            <w:tcW w:w="960" w:type="dxa"/>
            <w:tcBorders>
              <w:top w:val="nil"/>
              <w:left w:val="nil"/>
              <w:bottom w:val="single" w:sz="4" w:space="0" w:color="auto"/>
              <w:right w:val="single" w:sz="4" w:space="0" w:color="auto"/>
            </w:tcBorders>
            <w:shd w:val="clear" w:color="auto" w:fill="auto"/>
            <w:noWrap/>
            <w:vAlign w:val="bottom"/>
            <w:hideMark/>
          </w:tcPr>
          <w:p w14:paraId="4D98A48F" w14:textId="77777777" w:rsidR="00E80143" w:rsidRPr="006144AB" w:rsidRDefault="00E80143" w:rsidP="00E80143">
            <w:pPr>
              <w:spacing w:after="0" w:line="240" w:lineRule="auto"/>
              <w:jc w:val="center"/>
              <w:rPr>
                <w:rFonts w:ascii="Calibri" w:eastAsia="Times New Roman" w:hAnsi="Calibri" w:cs="Calibri"/>
                <w:b/>
                <w:bCs/>
                <w:color w:val="000000"/>
                <w:lang w:val="es-CO" w:eastAsia="es-CO"/>
              </w:rPr>
            </w:pPr>
            <w:r w:rsidRPr="006144AB">
              <w:rPr>
                <w:rFonts w:ascii="Calibri" w:eastAsia="Times New Roman" w:hAnsi="Calibri" w:cs="Calibri"/>
                <w:b/>
                <w:bCs/>
                <w:color w:val="000000"/>
                <w:lang w:val="es-CO" w:eastAsia="es-CO"/>
              </w:rPr>
              <w:t>MIXED</w:t>
            </w:r>
          </w:p>
        </w:tc>
        <w:tc>
          <w:tcPr>
            <w:tcW w:w="960" w:type="dxa"/>
            <w:tcBorders>
              <w:top w:val="nil"/>
              <w:left w:val="nil"/>
              <w:bottom w:val="single" w:sz="4" w:space="0" w:color="auto"/>
              <w:right w:val="single" w:sz="4" w:space="0" w:color="auto"/>
            </w:tcBorders>
            <w:shd w:val="clear" w:color="auto" w:fill="auto"/>
            <w:noWrap/>
            <w:vAlign w:val="bottom"/>
            <w:hideMark/>
          </w:tcPr>
          <w:p w14:paraId="73EDD5DE" w14:textId="77777777" w:rsidR="00E80143" w:rsidRPr="006144AB" w:rsidRDefault="00E80143" w:rsidP="00E80143">
            <w:pPr>
              <w:spacing w:after="0" w:line="240" w:lineRule="auto"/>
              <w:jc w:val="center"/>
              <w:rPr>
                <w:rFonts w:ascii="Calibri" w:eastAsia="Times New Roman" w:hAnsi="Calibri" w:cs="Calibri"/>
                <w:b/>
                <w:bCs/>
                <w:color w:val="000000"/>
                <w:lang w:val="es-CO" w:eastAsia="es-CO"/>
              </w:rPr>
            </w:pPr>
            <w:r w:rsidRPr="006144AB">
              <w:rPr>
                <w:rFonts w:ascii="Calibri" w:eastAsia="Times New Roman" w:hAnsi="Calibri" w:cs="Calibri"/>
                <w:b/>
                <w:bCs/>
                <w:color w:val="000000"/>
                <w:lang w:val="es-CO" w:eastAsia="es-CO"/>
              </w:rPr>
              <w:t>MIXED</w:t>
            </w:r>
          </w:p>
        </w:tc>
      </w:tr>
      <w:tr w:rsidR="00450166" w:rsidRPr="006144AB" w14:paraId="4C42AB30"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E8D5F53" w14:textId="77777777" w:rsidR="00450166" w:rsidRPr="006144AB" w:rsidRDefault="00450166" w:rsidP="00450166">
            <w:pPr>
              <w:spacing w:after="0" w:line="240" w:lineRule="auto"/>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Agetime</w:t>
            </w:r>
          </w:p>
        </w:tc>
        <w:tc>
          <w:tcPr>
            <w:tcW w:w="960" w:type="dxa"/>
            <w:tcBorders>
              <w:top w:val="nil"/>
              <w:left w:val="nil"/>
              <w:bottom w:val="single" w:sz="4" w:space="0" w:color="auto"/>
              <w:right w:val="single" w:sz="4" w:space="0" w:color="auto"/>
            </w:tcBorders>
            <w:shd w:val="clear" w:color="auto" w:fill="auto"/>
            <w:noWrap/>
            <w:vAlign w:val="bottom"/>
            <w:hideMark/>
          </w:tcPr>
          <w:p w14:paraId="708EDFCC" w14:textId="77777777" w:rsidR="00450166" w:rsidRPr="006144AB" w:rsidRDefault="00450166" w:rsidP="00450166">
            <w:pPr>
              <w:spacing w:after="0" w:line="240" w:lineRule="auto"/>
              <w:jc w:val="center"/>
              <w:rPr>
                <w:rFonts w:ascii="Times New Roman" w:eastAsia="Times New Roman" w:hAnsi="Times New Roman" w:cs="Times New Roman"/>
                <w:color w:val="000000"/>
                <w:lang w:val="es-CO" w:eastAsia="es-CO"/>
              </w:rPr>
            </w:pPr>
            <w:r w:rsidRPr="006144AB">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342C7D7C" w14:textId="7ACC78E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29D6D8F0" w14:textId="77777777" w:rsidR="00450166" w:rsidRPr="006144AB" w:rsidRDefault="00450166" w:rsidP="00450166">
            <w:pPr>
              <w:spacing w:after="0" w:line="240" w:lineRule="auto"/>
              <w:jc w:val="center"/>
              <w:rPr>
                <w:rFonts w:ascii="Times New Roman" w:eastAsia="Times New Roman" w:hAnsi="Times New Roman" w:cs="Times New Roman"/>
                <w:color w:val="000000"/>
                <w:lang w:val="es-CO" w:eastAsia="es-CO"/>
              </w:rPr>
            </w:pPr>
            <w:r w:rsidRPr="006144AB">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324D2F54" w14:textId="77777777" w:rsidR="00450166" w:rsidRPr="006144AB" w:rsidRDefault="00450166" w:rsidP="00450166">
            <w:pPr>
              <w:spacing w:after="0" w:line="240" w:lineRule="auto"/>
              <w:jc w:val="center"/>
              <w:rPr>
                <w:rFonts w:ascii="Times New Roman" w:eastAsia="Times New Roman" w:hAnsi="Times New Roman" w:cs="Times New Roman"/>
                <w:color w:val="000000"/>
                <w:lang w:val="es-CO" w:eastAsia="es-CO"/>
              </w:rPr>
            </w:pPr>
            <w:r w:rsidRPr="006144AB">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561D6F93" w14:textId="77777777" w:rsidR="00450166" w:rsidRPr="006144AB" w:rsidRDefault="00450166" w:rsidP="00450166">
            <w:pPr>
              <w:spacing w:after="0" w:line="240" w:lineRule="auto"/>
              <w:jc w:val="center"/>
              <w:rPr>
                <w:rFonts w:ascii="Times New Roman" w:eastAsia="Times New Roman" w:hAnsi="Times New Roman" w:cs="Times New Roman"/>
                <w:color w:val="333333"/>
                <w:lang w:val="es-CO" w:eastAsia="es-CO"/>
              </w:rPr>
            </w:pPr>
            <w:r w:rsidRPr="006144AB">
              <w:rPr>
                <w:rFonts w:ascii="Times New Roman" w:eastAsia="Times New Roman" w:hAnsi="Times New Roman" w:cs="Times New Roman"/>
                <w:color w:val="333333"/>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424E2DDF"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r>
      <w:tr w:rsidR="00450166" w:rsidRPr="006144AB" w14:paraId="53CE12BE"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4AE2ED9" w14:textId="77777777" w:rsidR="00450166" w:rsidRPr="006144AB" w:rsidRDefault="00450166" w:rsidP="00450166">
            <w:pPr>
              <w:spacing w:after="0" w:line="240" w:lineRule="auto"/>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BMI</w:t>
            </w:r>
          </w:p>
        </w:tc>
        <w:tc>
          <w:tcPr>
            <w:tcW w:w="960" w:type="dxa"/>
            <w:tcBorders>
              <w:top w:val="nil"/>
              <w:left w:val="nil"/>
              <w:bottom w:val="single" w:sz="4" w:space="0" w:color="auto"/>
              <w:right w:val="single" w:sz="4" w:space="0" w:color="auto"/>
            </w:tcBorders>
            <w:shd w:val="clear" w:color="auto" w:fill="auto"/>
            <w:noWrap/>
            <w:vAlign w:val="bottom"/>
            <w:hideMark/>
          </w:tcPr>
          <w:p w14:paraId="19480F94" w14:textId="77777777" w:rsidR="00450166" w:rsidRPr="006144AB" w:rsidRDefault="00450166" w:rsidP="00450166">
            <w:pPr>
              <w:spacing w:after="0" w:line="240" w:lineRule="auto"/>
              <w:jc w:val="center"/>
              <w:rPr>
                <w:rFonts w:ascii="Times New Roman" w:eastAsia="Times New Roman" w:hAnsi="Times New Roman" w:cs="Times New Roman"/>
                <w:color w:val="333333"/>
                <w:lang w:val="es-CO" w:eastAsia="es-CO"/>
              </w:rPr>
            </w:pPr>
            <w:r w:rsidRPr="006144AB">
              <w:rPr>
                <w:rFonts w:ascii="Times New Roman" w:eastAsia="Times New Roman" w:hAnsi="Times New Roman" w:cs="Times New Roman"/>
                <w:color w:val="333333"/>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7C8A64F2" w14:textId="5D64C73A" w:rsidR="00450166" w:rsidRPr="006144AB" w:rsidRDefault="00E67706" w:rsidP="00450166">
            <w:pPr>
              <w:spacing w:after="0" w:line="240" w:lineRule="auto"/>
              <w:jc w:val="center"/>
              <w:rPr>
                <w:rFonts w:ascii="Calibri" w:eastAsia="Times New Roman" w:hAnsi="Calibri" w:cs="Calibri"/>
                <w:color w:val="000000"/>
                <w:lang w:val="es-CO" w:eastAsia="es-CO"/>
              </w:rPr>
            </w:pPr>
            <w:r w:rsidRPr="006144AB">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644FA35B"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AB53F"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0D480DE7"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204A0C7E"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r>
      <w:tr w:rsidR="00450166" w:rsidRPr="006144AB" w14:paraId="197FE4E1"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3B1DC1D" w14:textId="77777777" w:rsidR="00450166" w:rsidRPr="006144AB" w:rsidRDefault="00450166" w:rsidP="00450166">
            <w:pPr>
              <w:spacing w:after="0" w:line="240" w:lineRule="auto"/>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SBP</w:t>
            </w:r>
          </w:p>
        </w:tc>
        <w:tc>
          <w:tcPr>
            <w:tcW w:w="960" w:type="dxa"/>
            <w:tcBorders>
              <w:top w:val="nil"/>
              <w:left w:val="nil"/>
              <w:bottom w:val="single" w:sz="4" w:space="0" w:color="auto"/>
              <w:right w:val="single" w:sz="4" w:space="0" w:color="auto"/>
            </w:tcBorders>
            <w:shd w:val="clear" w:color="auto" w:fill="auto"/>
            <w:noWrap/>
            <w:vAlign w:val="bottom"/>
            <w:hideMark/>
          </w:tcPr>
          <w:p w14:paraId="79561D3F" w14:textId="77777777" w:rsidR="00450166" w:rsidRPr="006144AB" w:rsidRDefault="00450166" w:rsidP="00450166">
            <w:pPr>
              <w:spacing w:after="0" w:line="240" w:lineRule="auto"/>
              <w:jc w:val="center"/>
              <w:rPr>
                <w:rFonts w:ascii="Times New Roman" w:eastAsia="Times New Roman" w:hAnsi="Times New Roman" w:cs="Times New Roman"/>
                <w:color w:val="000000"/>
                <w:lang w:val="es-CO" w:eastAsia="es-CO"/>
              </w:rPr>
            </w:pPr>
            <w:r w:rsidRPr="006144AB">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77ACFC7C" w14:textId="4F590464"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425F11F7"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54410061" w14:textId="77777777" w:rsidR="00450166" w:rsidRPr="006144AB" w:rsidRDefault="00450166" w:rsidP="00450166">
            <w:pPr>
              <w:spacing w:after="0" w:line="240" w:lineRule="auto"/>
              <w:jc w:val="center"/>
              <w:rPr>
                <w:rFonts w:ascii="Times New Roman" w:eastAsia="Times New Roman" w:hAnsi="Times New Roman" w:cs="Times New Roman"/>
                <w:color w:val="333333"/>
                <w:lang w:val="es-CO" w:eastAsia="es-CO"/>
              </w:rPr>
            </w:pPr>
            <w:r w:rsidRPr="006144AB">
              <w:rPr>
                <w:rFonts w:ascii="Times New Roman" w:eastAsia="Times New Roman" w:hAnsi="Times New Roman" w:cs="Times New Roman"/>
                <w:color w:val="333333"/>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5CB8664C"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29396261"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r>
      <w:tr w:rsidR="00450166" w:rsidRPr="006144AB" w14:paraId="2670B4AD"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A7C43B5" w14:textId="77777777" w:rsidR="00450166" w:rsidRPr="006144AB" w:rsidRDefault="00450166" w:rsidP="00450166">
            <w:pPr>
              <w:spacing w:after="0" w:line="240" w:lineRule="auto"/>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DBP</w:t>
            </w:r>
          </w:p>
        </w:tc>
        <w:tc>
          <w:tcPr>
            <w:tcW w:w="960" w:type="dxa"/>
            <w:tcBorders>
              <w:top w:val="nil"/>
              <w:left w:val="nil"/>
              <w:bottom w:val="single" w:sz="4" w:space="0" w:color="auto"/>
              <w:right w:val="single" w:sz="4" w:space="0" w:color="auto"/>
            </w:tcBorders>
            <w:shd w:val="clear" w:color="auto" w:fill="auto"/>
            <w:noWrap/>
            <w:vAlign w:val="bottom"/>
            <w:hideMark/>
          </w:tcPr>
          <w:p w14:paraId="6C3E6AE4" w14:textId="77777777" w:rsidR="00450166" w:rsidRPr="006144AB" w:rsidRDefault="00450166" w:rsidP="00450166">
            <w:pPr>
              <w:spacing w:after="0" w:line="240" w:lineRule="auto"/>
              <w:jc w:val="center"/>
              <w:rPr>
                <w:rFonts w:ascii="Times New Roman" w:eastAsia="Times New Roman" w:hAnsi="Times New Roman" w:cs="Times New Roman"/>
                <w:color w:val="000000"/>
                <w:lang w:val="es-CO" w:eastAsia="es-CO"/>
              </w:rPr>
            </w:pPr>
            <w:r w:rsidRPr="006144AB">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31979B80" w14:textId="06563E81" w:rsidR="00450166" w:rsidRPr="006144AB" w:rsidRDefault="00450166" w:rsidP="00450166">
            <w:pPr>
              <w:spacing w:after="0" w:line="240" w:lineRule="auto"/>
              <w:jc w:val="center"/>
              <w:rPr>
                <w:rFonts w:ascii="Times New Roman" w:eastAsia="Times New Roman" w:hAnsi="Times New Roman" w:cs="Times New Roman"/>
                <w:color w:val="333333"/>
                <w:lang w:val="es-CO" w:eastAsia="es-CO"/>
              </w:rPr>
            </w:pPr>
          </w:p>
        </w:tc>
        <w:tc>
          <w:tcPr>
            <w:tcW w:w="960" w:type="dxa"/>
            <w:tcBorders>
              <w:top w:val="nil"/>
              <w:left w:val="nil"/>
              <w:bottom w:val="single" w:sz="4" w:space="0" w:color="auto"/>
              <w:right w:val="single" w:sz="4" w:space="0" w:color="auto"/>
            </w:tcBorders>
            <w:shd w:val="clear" w:color="auto" w:fill="auto"/>
            <w:noWrap/>
            <w:vAlign w:val="bottom"/>
            <w:hideMark/>
          </w:tcPr>
          <w:p w14:paraId="20353BEB" w14:textId="77777777" w:rsidR="00450166" w:rsidRPr="006144AB" w:rsidRDefault="00450166" w:rsidP="00450166">
            <w:pPr>
              <w:spacing w:after="0" w:line="240" w:lineRule="auto"/>
              <w:jc w:val="center"/>
              <w:rPr>
                <w:rFonts w:ascii="Times New Roman" w:eastAsia="Times New Roman" w:hAnsi="Times New Roman" w:cs="Times New Roman"/>
                <w:color w:val="000000"/>
                <w:lang w:val="es-CO" w:eastAsia="es-CO"/>
              </w:rPr>
            </w:pPr>
            <w:r w:rsidRPr="006144AB">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3548659D"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356EF733"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7D0E3E15"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r>
      <w:tr w:rsidR="00450166" w:rsidRPr="006144AB" w14:paraId="39D12686"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CD00CDD" w14:textId="77777777" w:rsidR="00450166" w:rsidRPr="006144AB" w:rsidRDefault="00450166" w:rsidP="00450166">
            <w:pPr>
              <w:spacing w:after="0" w:line="240" w:lineRule="auto"/>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BP lowering med</w:t>
            </w:r>
            <w:r>
              <w:rPr>
                <w:rFonts w:ascii="Calibri" w:eastAsia="Times New Roman" w:hAnsi="Calibri" w:cs="Calibri"/>
                <w:color w:val="000000"/>
                <w:lang w:val="es-CO" w:eastAsia="es-CO"/>
              </w:rPr>
              <w:t>ication</w:t>
            </w:r>
          </w:p>
        </w:tc>
        <w:tc>
          <w:tcPr>
            <w:tcW w:w="960" w:type="dxa"/>
            <w:tcBorders>
              <w:top w:val="nil"/>
              <w:left w:val="nil"/>
              <w:bottom w:val="single" w:sz="4" w:space="0" w:color="auto"/>
              <w:right w:val="single" w:sz="4" w:space="0" w:color="auto"/>
            </w:tcBorders>
            <w:shd w:val="clear" w:color="auto" w:fill="auto"/>
            <w:noWrap/>
            <w:vAlign w:val="bottom"/>
            <w:hideMark/>
          </w:tcPr>
          <w:p w14:paraId="648A6714"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2CA16094"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4602E056"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77652386"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7E10B52D"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620375F5"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r>
      <w:tr w:rsidR="00450166" w:rsidRPr="006144AB" w14:paraId="433D2969"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7BFB973" w14:textId="77777777" w:rsidR="00450166" w:rsidRPr="006144AB" w:rsidRDefault="00450166" w:rsidP="00450166">
            <w:pPr>
              <w:spacing w:after="0" w:line="240" w:lineRule="auto"/>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Heart rate</w:t>
            </w:r>
          </w:p>
        </w:tc>
        <w:tc>
          <w:tcPr>
            <w:tcW w:w="960" w:type="dxa"/>
            <w:tcBorders>
              <w:top w:val="nil"/>
              <w:left w:val="nil"/>
              <w:bottom w:val="single" w:sz="4" w:space="0" w:color="auto"/>
              <w:right w:val="single" w:sz="4" w:space="0" w:color="auto"/>
            </w:tcBorders>
            <w:shd w:val="clear" w:color="auto" w:fill="auto"/>
            <w:noWrap/>
            <w:vAlign w:val="bottom"/>
            <w:hideMark/>
          </w:tcPr>
          <w:p w14:paraId="013A314B"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3081CCC9" w14:textId="7F40B902" w:rsidR="00450166" w:rsidRPr="006144AB" w:rsidRDefault="004C044C" w:rsidP="00450166">
            <w:pPr>
              <w:spacing w:after="0" w:line="240" w:lineRule="auto"/>
              <w:jc w:val="center"/>
              <w:rPr>
                <w:rFonts w:ascii="Times New Roman" w:eastAsia="Times New Roman" w:hAnsi="Times New Roman" w:cs="Times New Roman"/>
                <w:color w:val="333333"/>
                <w:lang w:val="es-CO" w:eastAsia="es-CO"/>
              </w:rPr>
            </w:pPr>
            <w:r w:rsidRPr="006144AB">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7E99F9E2" w14:textId="77777777" w:rsidR="00450166" w:rsidRPr="006144AB" w:rsidRDefault="00450166" w:rsidP="00450166">
            <w:pPr>
              <w:spacing w:after="0" w:line="240" w:lineRule="auto"/>
              <w:jc w:val="center"/>
              <w:rPr>
                <w:rFonts w:ascii="Times New Roman" w:eastAsia="Times New Roman" w:hAnsi="Times New Roman" w:cs="Times New Roman"/>
                <w:color w:val="000000"/>
                <w:lang w:val="es-CO" w:eastAsia="es-CO"/>
              </w:rPr>
            </w:pPr>
            <w:r w:rsidRPr="006144AB">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741447A6"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490DAD28"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2CB8A921"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r>
      <w:tr w:rsidR="00450166" w:rsidRPr="006144AB" w14:paraId="00C6E5AA"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C6A737E" w14:textId="77777777" w:rsidR="00450166" w:rsidRPr="006144AB" w:rsidRDefault="00450166" w:rsidP="00450166">
            <w:pPr>
              <w:spacing w:after="0" w:line="240" w:lineRule="auto"/>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Total Cholesterol</w:t>
            </w:r>
          </w:p>
        </w:tc>
        <w:tc>
          <w:tcPr>
            <w:tcW w:w="960" w:type="dxa"/>
            <w:tcBorders>
              <w:top w:val="nil"/>
              <w:left w:val="nil"/>
              <w:bottom w:val="single" w:sz="4" w:space="0" w:color="auto"/>
              <w:right w:val="single" w:sz="4" w:space="0" w:color="auto"/>
            </w:tcBorders>
            <w:shd w:val="clear" w:color="auto" w:fill="auto"/>
            <w:noWrap/>
            <w:vAlign w:val="bottom"/>
            <w:hideMark/>
          </w:tcPr>
          <w:p w14:paraId="3ADD7427"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5CBDCBAA"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783B2E3E"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1169F989"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2996BDBC"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16F99B48"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r>
      <w:tr w:rsidR="00450166" w:rsidRPr="006144AB" w14:paraId="5B8B9E9E" w14:textId="77777777" w:rsidTr="00E80143">
        <w:trPr>
          <w:trHeight w:val="300"/>
        </w:trPr>
        <w:tc>
          <w:tcPr>
            <w:tcW w:w="2280" w:type="dxa"/>
            <w:tcBorders>
              <w:top w:val="nil"/>
              <w:left w:val="single" w:sz="4" w:space="0" w:color="auto"/>
              <w:bottom w:val="single" w:sz="4" w:space="0" w:color="auto"/>
              <w:right w:val="single" w:sz="4" w:space="0" w:color="auto"/>
            </w:tcBorders>
            <w:shd w:val="clear" w:color="000000" w:fill="FFFF00"/>
            <w:noWrap/>
            <w:vAlign w:val="bottom"/>
            <w:hideMark/>
          </w:tcPr>
          <w:p w14:paraId="69654954" w14:textId="77777777" w:rsidR="00450166" w:rsidRPr="006144AB" w:rsidRDefault="00450166" w:rsidP="00450166">
            <w:pPr>
              <w:spacing w:after="0" w:line="240" w:lineRule="auto"/>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HDL Cholesterol</w:t>
            </w:r>
          </w:p>
        </w:tc>
        <w:tc>
          <w:tcPr>
            <w:tcW w:w="960" w:type="dxa"/>
            <w:tcBorders>
              <w:top w:val="nil"/>
              <w:left w:val="nil"/>
              <w:bottom w:val="single" w:sz="4" w:space="0" w:color="auto"/>
              <w:right w:val="single" w:sz="4" w:space="0" w:color="auto"/>
            </w:tcBorders>
            <w:shd w:val="clear" w:color="auto" w:fill="auto"/>
            <w:noWrap/>
            <w:vAlign w:val="bottom"/>
            <w:hideMark/>
          </w:tcPr>
          <w:p w14:paraId="6DBAF98D"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390479F4"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7BC7567C"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294DD2E0"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000000" w:fill="FFFF00"/>
            <w:noWrap/>
            <w:vAlign w:val="bottom"/>
            <w:hideMark/>
          </w:tcPr>
          <w:p w14:paraId="299FB0B8" w14:textId="77777777" w:rsidR="00450166" w:rsidRPr="006144AB" w:rsidRDefault="00450166" w:rsidP="00450166">
            <w:pPr>
              <w:spacing w:after="0" w:line="240" w:lineRule="auto"/>
              <w:jc w:val="center"/>
              <w:rPr>
                <w:rFonts w:ascii="Times New Roman" w:eastAsia="Times New Roman" w:hAnsi="Times New Roman" w:cs="Times New Roman"/>
                <w:color w:val="000000"/>
                <w:lang w:val="es-CO" w:eastAsia="es-CO"/>
              </w:rPr>
            </w:pPr>
            <w:r w:rsidRPr="006144AB">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000000" w:fill="FFFF00"/>
            <w:noWrap/>
            <w:vAlign w:val="bottom"/>
            <w:hideMark/>
          </w:tcPr>
          <w:p w14:paraId="6E4B5869" w14:textId="77777777" w:rsidR="00450166" w:rsidRPr="006144AB" w:rsidRDefault="00450166" w:rsidP="00450166">
            <w:pPr>
              <w:spacing w:after="0" w:line="240" w:lineRule="auto"/>
              <w:jc w:val="center"/>
              <w:rPr>
                <w:rFonts w:ascii="Times New Roman" w:eastAsia="Times New Roman" w:hAnsi="Times New Roman" w:cs="Times New Roman"/>
                <w:color w:val="333333"/>
                <w:lang w:val="es-CO" w:eastAsia="es-CO"/>
              </w:rPr>
            </w:pPr>
            <w:r w:rsidRPr="006144AB">
              <w:rPr>
                <w:rFonts w:ascii="Times New Roman" w:eastAsia="Times New Roman" w:hAnsi="Times New Roman" w:cs="Times New Roman"/>
                <w:color w:val="333333"/>
                <w:lang w:eastAsia="es-CO"/>
              </w:rPr>
              <w:t>‡</w:t>
            </w:r>
          </w:p>
        </w:tc>
      </w:tr>
      <w:tr w:rsidR="00450166" w:rsidRPr="006144AB" w14:paraId="0CD6A3F4" w14:textId="77777777" w:rsidTr="00E80143">
        <w:trPr>
          <w:trHeight w:val="300"/>
        </w:trPr>
        <w:tc>
          <w:tcPr>
            <w:tcW w:w="2280" w:type="dxa"/>
            <w:tcBorders>
              <w:top w:val="nil"/>
              <w:left w:val="single" w:sz="4" w:space="0" w:color="auto"/>
              <w:bottom w:val="single" w:sz="4" w:space="0" w:color="auto"/>
              <w:right w:val="single" w:sz="4" w:space="0" w:color="auto"/>
            </w:tcBorders>
            <w:shd w:val="clear" w:color="000000" w:fill="FFFF00"/>
            <w:noWrap/>
            <w:vAlign w:val="bottom"/>
            <w:hideMark/>
          </w:tcPr>
          <w:p w14:paraId="1650F196" w14:textId="77777777" w:rsidR="00450166" w:rsidRPr="006144AB" w:rsidRDefault="00450166" w:rsidP="00450166">
            <w:pPr>
              <w:spacing w:after="0" w:line="240" w:lineRule="auto"/>
              <w:rPr>
                <w:rFonts w:ascii="Calibri" w:eastAsia="Times New Roman" w:hAnsi="Calibri" w:cs="Calibri"/>
                <w:color w:val="000000"/>
                <w:lang w:val="es-CO" w:eastAsia="es-CO"/>
              </w:rPr>
            </w:pPr>
            <w:r>
              <w:rPr>
                <w:rFonts w:ascii="Calibri" w:eastAsia="Times New Roman" w:hAnsi="Calibri" w:cs="Calibri"/>
                <w:color w:val="000000"/>
                <w:lang w:val="es-CO" w:eastAsia="es-CO"/>
              </w:rPr>
              <w:t>Lipid low</w:t>
            </w:r>
            <w:r w:rsidRPr="006144AB">
              <w:rPr>
                <w:rFonts w:ascii="Calibri" w:eastAsia="Times New Roman" w:hAnsi="Calibri" w:cs="Calibri"/>
                <w:color w:val="000000"/>
                <w:lang w:val="es-CO" w:eastAsia="es-CO"/>
              </w:rPr>
              <w:t xml:space="preserve"> med</w:t>
            </w:r>
            <w:r>
              <w:rPr>
                <w:rFonts w:ascii="Calibri" w:eastAsia="Times New Roman" w:hAnsi="Calibri" w:cs="Calibri"/>
                <w:color w:val="000000"/>
                <w:lang w:val="es-CO" w:eastAsia="es-CO"/>
              </w:rPr>
              <w:t xml:space="preserve">ication </w:t>
            </w:r>
          </w:p>
        </w:tc>
        <w:tc>
          <w:tcPr>
            <w:tcW w:w="960" w:type="dxa"/>
            <w:tcBorders>
              <w:top w:val="nil"/>
              <w:left w:val="nil"/>
              <w:bottom w:val="single" w:sz="4" w:space="0" w:color="auto"/>
              <w:right w:val="single" w:sz="4" w:space="0" w:color="auto"/>
            </w:tcBorders>
            <w:shd w:val="clear" w:color="auto" w:fill="auto"/>
            <w:noWrap/>
            <w:vAlign w:val="bottom"/>
            <w:hideMark/>
          </w:tcPr>
          <w:p w14:paraId="3A50C755"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47FBD86D"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23AAB18E"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666A53E6"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000000" w:fill="FFFF00"/>
            <w:noWrap/>
            <w:vAlign w:val="bottom"/>
            <w:hideMark/>
          </w:tcPr>
          <w:p w14:paraId="18218B0E" w14:textId="77777777" w:rsidR="00450166" w:rsidRPr="006144AB" w:rsidRDefault="00450166" w:rsidP="00450166">
            <w:pPr>
              <w:spacing w:after="0" w:line="240" w:lineRule="auto"/>
              <w:jc w:val="center"/>
              <w:rPr>
                <w:rFonts w:ascii="Times New Roman" w:eastAsia="Times New Roman" w:hAnsi="Times New Roman" w:cs="Times New Roman"/>
                <w:color w:val="333333"/>
                <w:lang w:val="es-CO" w:eastAsia="es-CO"/>
              </w:rPr>
            </w:pPr>
            <w:r w:rsidRPr="006144AB">
              <w:rPr>
                <w:rFonts w:ascii="Times New Roman" w:eastAsia="Times New Roman" w:hAnsi="Times New Roman" w:cs="Times New Roman"/>
                <w:color w:val="333333"/>
                <w:lang w:eastAsia="es-CO"/>
              </w:rPr>
              <w:t>‡</w:t>
            </w:r>
          </w:p>
        </w:tc>
        <w:tc>
          <w:tcPr>
            <w:tcW w:w="960" w:type="dxa"/>
            <w:tcBorders>
              <w:top w:val="nil"/>
              <w:left w:val="nil"/>
              <w:bottom w:val="single" w:sz="4" w:space="0" w:color="auto"/>
              <w:right w:val="single" w:sz="4" w:space="0" w:color="auto"/>
            </w:tcBorders>
            <w:shd w:val="clear" w:color="000000" w:fill="FFFF00"/>
            <w:noWrap/>
            <w:vAlign w:val="bottom"/>
            <w:hideMark/>
          </w:tcPr>
          <w:p w14:paraId="59E04C29" w14:textId="77777777" w:rsidR="00450166" w:rsidRPr="006144AB" w:rsidRDefault="00450166" w:rsidP="00450166">
            <w:pPr>
              <w:spacing w:after="0" w:line="240" w:lineRule="auto"/>
              <w:jc w:val="center"/>
              <w:rPr>
                <w:rFonts w:ascii="Times New Roman" w:eastAsia="Times New Roman" w:hAnsi="Times New Roman" w:cs="Times New Roman"/>
                <w:color w:val="000000"/>
                <w:lang w:val="es-CO" w:eastAsia="es-CO"/>
              </w:rPr>
            </w:pPr>
            <w:r w:rsidRPr="006144AB">
              <w:rPr>
                <w:rFonts w:ascii="Times New Roman" w:eastAsia="Times New Roman" w:hAnsi="Times New Roman" w:cs="Times New Roman"/>
                <w:color w:val="000000"/>
                <w:lang w:eastAsia="es-CO"/>
              </w:rPr>
              <w:t>†</w:t>
            </w:r>
          </w:p>
        </w:tc>
      </w:tr>
      <w:tr w:rsidR="00450166" w:rsidRPr="006144AB" w14:paraId="3ABCC8F1" w14:textId="77777777" w:rsidTr="00E80143">
        <w:trPr>
          <w:trHeight w:val="300"/>
        </w:trPr>
        <w:tc>
          <w:tcPr>
            <w:tcW w:w="2280" w:type="dxa"/>
            <w:tcBorders>
              <w:top w:val="nil"/>
              <w:left w:val="single" w:sz="4" w:space="0" w:color="auto"/>
              <w:bottom w:val="single" w:sz="4" w:space="0" w:color="auto"/>
              <w:right w:val="single" w:sz="4" w:space="0" w:color="auto"/>
            </w:tcBorders>
            <w:shd w:val="clear" w:color="000000" w:fill="FFFF00"/>
            <w:noWrap/>
            <w:vAlign w:val="bottom"/>
            <w:hideMark/>
          </w:tcPr>
          <w:p w14:paraId="215C8010" w14:textId="77777777" w:rsidR="00450166" w:rsidRPr="006144AB" w:rsidRDefault="00450166" w:rsidP="00450166">
            <w:pPr>
              <w:spacing w:after="0" w:line="240" w:lineRule="auto"/>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Current SMK</w:t>
            </w:r>
          </w:p>
        </w:tc>
        <w:tc>
          <w:tcPr>
            <w:tcW w:w="960" w:type="dxa"/>
            <w:tcBorders>
              <w:top w:val="nil"/>
              <w:left w:val="nil"/>
              <w:bottom w:val="single" w:sz="4" w:space="0" w:color="auto"/>
              <w:right w:val="single" w:sz="4" w:space="0" w:color="auto"/>
            </w:tcBorders>
            <w:shd w:val="clear" w:color="auto" w:fill="auto"/>
            <w:noWrap/>
            <w:vAlign w:val="bottom"/>
            <w:hideMark/>
          </w:tcPr>
          <w:p w14:paraId="74A9B708"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2DDFAA37"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7891C0A4"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000000" w:fill="FFFF00"/>
            <w:noWrap/>
            <w:vAlign w:val="bottom"/>
            <w:hideMark/>
          </w:tcPr>
          <w:p w14:paraId="0A984A6B" w14:textId="77777777" w:rsidR="00450166" w:rsidRPr="006144AB" w:rsidRDefault="00450166" w:rsidP="00450166">
            <w:pPr>
              <w:spacing w:after="0" w:line="240" w:lineRule="auto"/>
              <w:jc w:val="center"/>
              <w:rPr>
                <w:rFonts w:ascii="Times New Roman" w:eastAsia="Times New Roman" w:hAnsi="Times New Roman" w:cs="Times New Roman"/>
                <w:color w:val="000000"/>
                <w:lang w:val="es-CO" w:eastAsia="es-CO"/>
              </w:rPr>
            </w:pPr>
            <w:r w:rsidRPr="006144AB">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0F6BA1A6"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2F250851"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r>
      <w:tr w:rsidR="00450166" w:rsidRPr="006144AB" w14:paraId="6354F2AA"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775A442" w14:textId="77777777" w:rsidR="00450166" w:rsidRPr="006144AB" w:rsidRDefault="00450166" w:rsidP="00450166">
            <w:pPr>
              <w:spacing w:after="0" w:line="240" w:lineRule="auto"/>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LVM</w:t>
            </w:r>
          </w:p>
        </w:tc>
        <w:tc>
          <w:tcPr>
            <w:tcW w:w="960" w:type="dxa"/>
            <w:tcBorders>
              <w:top w:val="nil"/>
              <w:left w:val="nil"/>
              <w:bottom w:val="single" w:sz="4" w:space="0" w:color="auto"/>
              <w:right w:val="single" w:sz="4" w:space="0" w:color="auto"/>
            </w:tcBorders>
            <w:shd w:val="clear" w:color="auto" w:fill="auto"/>
            <w:noWrap/>
            <w:vAlign w:val="bottom"/>
            <w:hideMark/>
          </w:tcPr>
          <w:p w14:paraId="772B6897" w14:textId="77777777" w:rsidR="00450166" w:rsidRPr="006144AB" w:rsidRDefault="00450166" w:rsidP="00450166">
            <w:pPr>
              <w:spacing w:after="0" w:line="240" w:lineRule="auto"/>
              <w:jc w:val="center"/>
              <w:rPr>
                <w:rFonts w:ascii="Times New Roman" w:eastAsia="Times New Roman" w:hAnsi="Times New Roman" w:cs="Times New Roman"/>
                <w:color w:val="333333"/>
                <w:lang w:val="es-CO" w:eastAsia="es-CO"/>
              </w:rPr>
            </w:pPr>
            <w:r w:rsidRPr="006144AB">
              <w:rPr>
                <w:rFonts w:ascii="Times New Roman" w:eastAsia="Times New Roman" w:hAnsi="Times New Roman" w:cs="Times New Roman"/>
                <w:color w:val="333333"/>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5758695B"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75CEB5AD"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161CA416"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63CFABBE" w14:textId="77777777" w:rsidR="00450166" w:rsidRPr="006144AB" w:rsidRDefault="00450166" w:rsidP="00450166">
            <w:pPr>
              <w:spacing w:after="0" w:line="240" w:lineRule="auto"/>
              <w:jc w:val="center"/>
              <w:rPr>
                <w:rFonts w:ascii="Times New Roman" w:eastAsia="Times New Roman" w:hAnsi="Times New Roman" w:cs="Times New Roman"/>
                <w:color w:val="000000"/>
                <w:lang w:val="es-CO" w:eastAsia="es-CO"/>
              </w:rPr>
            </w:pPr>
            <w:r w:rsidRPr="006144AB">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30FC8A5E" w14:textId="77777777" w:rsidR="00450166" w:rsidRPr="006144AB" w:rsidRDefault="00450166" w:rsidP="00450166">
            <w:pPr>
              <w:spacing w:after="0" w:line="240" w:lineRule="auto"/>
              <w:jc w:val="center"/>
              <w:rPr>
                <w:rFonts w:ascii="Times New Roman" w:eastAsia="Times New Roman" w:hAnsi="Times New Roman" w:cs="Times New Roman"/>
                <w:color w:val="000000"/>
                <w:lang w:val="es-CO" w:eastAsia="es-CO"/>
              </w:rPr>
            </w:pPr>
            <w:r w:rsidRPr="006144AB">
              <w:rPr>
                <w:rFonts w:ascii="Times New Roman" w:eastAsia="Times New Roman" w:hAnsi="Times New Roman" w:cs="Times New Roman"/>
                <w:color w:val="000000"/>
                <w:lang w:eastAsia="es-CO"/>
              </w:rPr>
              <w:t>†</w:t>
            </w:r>
          </w:p>
        </w:tc>
      </w:tr>
      <w:tr w:rsidR="00450166" w:rsidRPr="006144AB" w14:paraId="574003C8"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CEE5EA4" w14:textId="77777777" w:rsidR="00450166" w:rsidRPr="006144AB" w:rsidRDefault="00450166" w:rsidP="00450166">
            <w:pPr>
              <w:spacing w:after="0" w:line="240" w:lineRule="auto"/>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Prevalent CHD</w:t>
            </w:r>
          </w:p>
        </w:tc>
        <w:tc>
          <w:tcPr>
            <w:tcW w:w="960" w:type="dxa"/>
            <w:tcBorders>
              <w:top w:val="nil"/>
              <w:left w:val="nil"/>
              <w:bottom w:val="single" w:sz="4" w:space="0" w:color="auto"/>
              <w:right w:val="single" w:sz="4" w:space="0" w:color="auto"/>
            </w:tcBorders>
            <w:shd w:val="clear" w:color="auto" w:fill="auto"/>
            <w:noWrap/>
            <w:vAlign w:val="bottom"/>
            <w:hideMark/>
          </w:tcPr>
          <w:p w14:paraId="6FB18F38"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09D048CA"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16852129"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0C55E914"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56DB6D2B" w14:textId="77777777" w:rsidR="00450166" w:rsidRPr="006144AB" w:rsidRDefault="00450166" w:rsidP="00450166">
            <w:pPr>
              <w:spacing w:after="0" w:line="240" w:lineRule="auto"/>
              <w:jc w:val="center"/>
              <w:rPr>
                <w:rFonts w:ascii="Times New Roman" w:eastAsia="Times New Roman" w:hAnsi="Times New Roman" w:cs="Times New Roman"/>
                <w:color w:val="333333"/>
                <w:lang w:val="es-CO" w:eastAsia="es-CO"/>
              </w:rPr>
            </w:pPr>
            <w:r w:rsidRPr="006144AB">
              <w:rPr>
                <w:rFonts w:ascii="Times New Roman" w:eastAsia="Times New Roman" w:hAnsi="Times New Roman" w:cs="Times New Roman"/>
                <w:color w:val="333333"/>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3AF800B5" w14:textId="77777777" w:rsidR="00450166" w:rsidRPr="006144AB" w:rsidRDefault="00450166" w:rsidP="00450166">
            <w:pPr>
              <w:spacing w:after="0" w:line="240" w:lineRule="auto"/>
              <w:jc w:val="center"/>
              <w:rPr>
                <w:rFonts w:ascii="Times New Roman" w:eastAsia="Times New Roman" w:hAnsi="Times New Roman" w:cs="Times New Roman"/>
                <w:color w:val="333333"/>
                <w:lang w:val="es-CO" w:eastAsia="es-CO"/>
              </w:rPr>
            </w:pPr>
            <w:r w:rsidRPr="006144AB">
              <w:rPr>
                <w:rFonts w:ascii="Times New Roman" w:eastAsia="Times New Roman" w:hAnsi="Times New Roman" w:cs="Times New Roman"/>
                <w:color w:val="333333"/>
                <w:lang w:eastAsia="es-CO"/>
              </w:rPr>
              <w:t>‡</w:t>
            </w:r>
          </w:p>
        </w:tc>
      </w:tr>
      <w:tr w:rsidR="00450166" w:rsidRPr="006144AB" w14:paraId="67111185"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DDDFC4D" w14:textId="77777777" w:rsidR="00450166" w:rsidRPr="006144AB" w:rsidRDefault="00450166" w:rsidP="00450166">
            <w:pPr>
              <w:spacing w:after="0" w:line="240" w:lineRule="auto"/>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Prevalent DM</w:t>
            </w:r>
          </w:p>
        </w:tc>
        <w:tc>
          <w:tcPr>
            <w:tcW w:w="960" w:type="dxa"/>
            <w:tcBorders>
              <w:top w:val="nil"/>
              <w:left w:val="nil"/>
              <w:bottom w:val="single" w:sz="4" w:space="0" w:color="auto"/>
              <w:right w:val="single" w:sz="4" w:space="0" w:color="auto"/>
            </w:tcBorders>
            <w:shd w:val="clear" w:color="auto" w:fill="auto"/>
            <w:noWrap/>
            <w:vAlign w:val="bottom"/>
            <w:hideMark/>
          </w:tcPr>
          <w:p w14:paraId="5824FE59"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1E3E7726"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5D6DA5F9"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52853200"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5ADBFD18"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44896C6B"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r>
      <w:tr w:rsidR="00450166" w:rsidRPr="006144AB" w14:paraId="2920A878"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4DA148E" w14:textId="77777777" w:rsidR="00450166" w:rsidRPr="006144AB" w:rsidRDefault="00450166" w:rsidP="00450166">
            <w:pPr>
              <w:spacing w:after="0" w:line="240" w:lineRule="auto"/>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Ejection fraction</w:t>
            </w:r>
          </w:p>
        </w:tc>
        <w:tc>
          <w:tcPr>
            <w:tcW w:w="960" w:type="dxa"/>
            <w:tcBorders>
              <w:top w:val="nil"/>
              <w:left w:val="nil"/>
              <w:bottom w:val="single" w:sz="4" w:space="0" w:color="auto"/>
              <w:right w:val="single" w:sz="4" w:space="0" w:color="auto"/>
            </w:tcBorders>
            <w:shd w:val="clear" w:color="auto" w:fill="auto"/>
            <w:noWrap/>
            <w:vAlign w:val="bottom"/>
            <w:hideMark/>
          </w:tcPr>
          <w:p w14:paraId="0D533B05"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4D0BE178"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5BD58A57"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2A290BF7"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03BCCCD7"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7D0AF9DE"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r>
      <w:tr w:rsidR="00450166" w:rsidRPr="006144AB" w14:paraId="105F6C3F"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4EBCFF2" w14:textId="77777777" w:rsidR="00450166" w:rsidRPr="006144AB" w:rsidRDefault="00450166" w:rsidP="00450166">
            <w:pPr>
              <w:spacing w:after="0" w:line="240" w:lineRule="auto"/>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Physical activity</w:t>
            </w:r>
          </w:p>
        </w:tc>
        <w:tc>
          <w:tcPr>
            <w:tcW w:w="960" w:type="dxa"/>
            <w:tcBorders>
              <w:top w:val="nil"/>
              <w:left w:val="nil"/>
              <w:bottom w:val="single" w:sz="4" w:space="0" w:color="auto"/>
              <w:right w:val="single" w:sz="4" w:space="0" w:color="auto"/>
            </w:tcBorders>
            <w:shd w:val="clear" w:color="auto" w:fill="auto"/>
            <w:noWrap/>
            <w:vAlign w:val="bottom"/>
            <w:hideMark/>
          </w:tcPr>
          <w:p w14:paraId="45955446"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0CCEE7B6"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789BE244"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0F4450E7"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4AE06DAE"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1EDC9C28"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r>
      <w:tr w:rsidR="00450166" w:rsidRPr="006144AB" w14:paraId="32FB2145"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7C86BD4" w14:textId="77777777" w:rsidR="00450166" w:rsidRPr="006144AB" w:rsidRDefault="00450166" w:rsidP="00450166">
            <w:pPr>
              <w:spacing w:after="0" w:line="240" w:lineRule="auto"/>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LAD</w:t>
            </w:r>
          </w:p>
        </w:tc>
        <w:tc>
          <w:tcPr>
            <w:tcW w:w="960" w:type="dxa"/>
            <w:tcBorders>
              <w:top w:val="nil"/>
              <w:left w:val="nil"/>
              <w:bottom w:val="single" w:sz="4" w:space="0" w:color="auto"/>
              <w:right w:val="single" w:sz="4" w:space="0" w:color="auto"/>
            </w:tcBorders>
            <w:shd w:val="clear" w:color="auto" w:fill="auto"/>
            <w:noWrap/>
            <w:vAlign w:val="bottom"/>
            <w:hideMark/>
          </w:tcPr>
          <w:p w14:paraId="1EDD6DAC"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2FC5282B"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39A2B471"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31F11D15"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09F573CB"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2867D8F6" w14:textId="77777777" w:rsidR="00450166" w:rsidRPr="006144AB" w:rsidRDefault="00450166" w:rsidP="00450166">
            <w:pPr>
              <w:spacing w:after="0" w:line="240" w:lineRule="auto"/>
              <w:jc w:val="center"/>
              <w:rPr>
                <w:rFonts w:ascii="Calibri" w:eastAsia="Times New Roman" w:hAnsi="Calibri" w:cs="Calibri"/>
                <w:color w:val="000000"/>
                <w:lang w:val="es-CO" w:eastAsia="es-CO"/>
              </w:rPr>
            </w:pPr>
            <w:r w:rsidRPr="006144AB">
              <w:rPr>
                <w:rFonts w:ascii="Calibri" w:eastAsia="Times New Roman" w:hAnsi="Calibri" w:cs="Calibri"/>
                <w:color w:val="000000"/>
                <w:lang w:val="es-CO" w:eastAsia="es-CO"/>
              </w:rPr>
              <w:t> </w:t>
            </w:r>
          </w:p>
        </w:tc>
      </w:tr>
    </w:tbl>
    <w:p w14:paraId="789798D2" w14:textId="77777777" w:rsidR="00E80143" w:rsidRDefault="00E80143" w:rsidP="00E80143">
      <w:pPr>
        <w:spacing w:after="0" w:line="240" w:lineRule="auto"/>
        <w:rPr>
          <w:rFonts w:ascii="Times New Roman" w:hAnsi="Times New Roman" w:cs="Times New Roman"/>
        </w:rPr>
      </w:pPr>
    </w:p>
    <w:p w14:paraId="0453DDB8" w14:textId="76A7F93B" w:rsidR="00737176" w:rsidRPr="00890BCE" w:rsidRDefault="00E80143" w:rsidP="00737176">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333333"/>
          <w:shd w:val="clear" w:color="auto" w:fill="FFFFFF"/>
        </w:rPr>
        <w:t xml:space="preserve"> </w:t>
      </w:r>
      <w:r w:rsidRPr="00890BCE">
        <w:rPr>
          <w:rFonts w:ascii="Times New Roman" w:hAnsi="Times New Roman" w:cs="Times New Roman"/>
          <w:color w:val="333333"/>
          <w:shd w:val="clear" w:color="auto" w:fill="FFFFFF"/>
        </w:rPr>
        <w:t>*</w:t>
      </w:r>
      <w:r w:rsidRPr="00890BCE">
        <w:rPr>
          <w:rFonts w:ascii="Times New Roman" w:hAnsi="Times New Roman" w:cs="Times New Roman"/>
        </w:rPr>
        <w:t xml:space="preserve">Age in this analysis is used as a time-varying covariate. </w:t>
      </w:r>
      <w:r w:rsidR="00737176" w:rsidRPr="00890BCE">
        <w:rPr>
          <w:rFonts w:ascii="Times New Roman" w:hAnsi="Times New Roman" w:cs="Times New Roman"/>
          <w:color w:val="000000"/>
        </w:rPr>
        <w:t>†</w:t>
      </w:r>
      <w:r w:rsidR="00737176" w:rsidRPr="00890BCE">
        <w:rPr>
          <w:rFonts w:ascii="Times New Roman" w:hAnsi="Times New Roman" w:cs="Times New Roman"/>
        </w:rPr>
        <w:t xml:space="preserve">P&lt; 0.0083 (significant at Bonferroni </w:t>
      </w:r>
      <w:r w:rsidR="00737176" w:rsidRPr="00890BCE">
        <w:rPr>
          <w:rFonts w:ascii="Times New Roman" w:hAnsi="Times New Roman" w:cs="Times New Roman"/>
        </w:rPr>
        <w:br/>
        <w:t xml:space="preserve">                                  corrected P value); </w:t>
      </w:r>
      <w:r w:rsidR="00737176" w:rsidRPr="00890BCE">
        <w:rPr>
          <w:rFonts w:ascii="Times New Roman" w:hAnsi="Times New Roman" w:cs="Times New Roman"/>
          <w:color w:val="333333"/>
          <w:shd w:val="clear" w:color="auto" w:fill="FFFFFF"/>
        </w:rPr>
        <w:t>‡</w:t>
      </w:r>
      <w:r w:rsidR="00737176" w:rsidRPr="00890BCE">
        <w:rPr>
          <w:rFonts w:ascii="Times New Roman" w:hAnsi="Times New Roman" w:cs="Times New Roman"/>
        </w:rPr>
        <w:t xml:space="preserve">P&lt;0.05.  </w:t>
      </w:r>
    </w:p>
    <w:p w14:paraId="2C9415DD" w14:textId="52396D3C" w:rsidR="00737176" w:rsidRPr="00890BCE" w:rsidRDefault="00737176" w:rsidP="00737176">
      <w:pPr>
        <w:spacing w:after="0" w:line="240" w:lineRule="auto"/>
        <w:rPr>
          <w:rFonts w:ascii="Times New Roman" w:hAnsi="Times New Roman" w:cs="Times New Roman"/>
        </w:rPr>
      </w:pPr>
      <w:r w:rsidRPr="00890BCE">
        <w:rPr>
          <w:rFonts w:ascii="Times New Roman" w:hAnsi="Times New Roman" w:cs="Times New Roman"/>
        </w:rPr>
        <w:t xml:space="preserve">                                  BMI: Body mass index, BP: blood pressure, CHD: Coronary heart disease, DBP: Diastolic blood pressure, </w:t>
      </w:r>
      <w:r w:rsidRPr="00890BCE">
        <w:rPr>
          <w:rFonts w:ascii="Times New Roman" w:hAnsi="Times New Roman" w:cs="Times New Roman"/>
        </w:rPr>
        <w:br/>
        <w:t xml:space="preserve">                                  DM: Diabetes Mellitus, HDL: High density lipoprotein, SBP: Systolic blood pressure.</w:t>
      </w:r>
    </w:p>
    <w:p w14:paraId="04F4718E" w14:textId="7F47399A" w:rsidR="00737176" w:rsidRPr="00890BCE" w:rsidRDefault="00737176" w:rsidP="00737176">
      <w:pPr>
        <w:spacing w:after="0" w:line="240" w:lineRule="auto"/>
        <w:rPr>
          <w:rFonts w:ascii="Times New Roman" w:hAnsi="Times New Roman" w:cs="Times New Roman"/>
        </w:rPr>
      </w:pPr>
      <w:r w:rsidRPr="00890BCE">
        <w:rPr>
          <w:rFonts w:ascii="Times New Roman" w:hAnsi="Times New Roman" w:cs="Times New Roman"/>
        </w:rPr>
        <w:t xml:space="preserve">                                  </w:t>
      </w:r>
      <w:r w:rsidR="00E80143" w:rsidRPr="00890BCE">
        <w:rPr>
          <w:rFonts w:ascii="Times New Roman" w:hAnsi="Times New Roman" w:cs="Times New Roman"/>
        </w:rPr>
        <w:t xml:space="preserve">Values are betas (95% confidence intervals). </w:t>
      </w:r>
      <w:r w:rsidRPr="00890BCE">
        <w:rPr>
          <w:rFonts w:ascii="Times New Roman" w:hAnsi="Times New Roman" w:cs="Times New Roman"/>
        </w:rPr>
        <w:t xml:space="preserve">All presented betas (95% confidence intervals) are based on </w:t>
      </w:r>
      <w:r w:rsidRPr="00890BCE">
        <w:rPr>
          <w:rFonts w:ascii="Times New Roman" w:hAnsi="Times New Roman" w:cs="Times New Roman"/>
        </w:rPr>
        <w:br/>
        <w:t xml:space="preserve">                                  fully adjusted models </w:t>
      </w:r>
    </w:p>
    <w:p w14:paraId="5E8E06D0" w14:textId="7BF721AA" w:rsidR="00E80143" w:rsidRDefault="00E80143" w:rsidP="00E80143">
      <w:pPr>
        <w:spacing w:after="0" w:line="240" w:lineRule="auto"/>
        <w:rPr>
          <w:rFonts w:ascii="Times New Roman" w:hAnsi="Times New Roman" w:cs="Times New Roman"/>
        </w:rPr>
      </w:pPr>
      <w:r w:rsidRPr="00890BCE">
        <w:rPr>
          <w:rFonts w:ascii="Times New Roman" w:hAnsi="Times New Roman" w:cs="Times New Roman"/>
        </w:rPr>
        <w:t xml:space="preserve">                                 </w:t>
      </w:r>
      <w:r w:rsidR="00737176" w:rsidRPr="00890BCE">
        <w:rPr>
          <w:rFonts w:ascii="Times New Roman" w:hAnsi="Times New Roman" w:cs="Times New Roman"/>
        </w:rPr>
        <w:t>S</w:t>
      </w:r>
      <w:r w:rsidRPr="00890BCE">
        <w:rPr>
          <w:rFonts w:ascii="Times New Roman" w:hAnsi="Times New Roman" w:cs="Times New Roman"/>
        </w:rPr>
        <w:t>ex-specific differences</w:t>
      </w:r>
      <w:r w:rsidR="00737176" w:rsidRPr="00890BCE">
        <w:rPr>
          <w:rFonts w:ascii="Times New Roman" w:hAnsi="Times New Roman" w:cs="Times New Roman"/>
        </w:rPr>
        <w:t xml:space="preserve"> are highlighted in yellow in the table</w:t>
      </w:r>
      <w:r w:rsidRPr="00890BCE">
        <w:rPr>
          <w:rFonts w:ascii="Times New Roman" w:hAnsi="Times New Roman" w:cs="Times New Roman"/>
        </w:rPr>
        <w:t>.</w:t>
      </w:r>
    </w:p>
    <w:p w14:paraId="32C218D5" w14:textId="15D82DB4" w:rsidR="00E80143" w:rsidRDefault="00E80143" w:rsidP="00737176">
      <w:pPr>
        <w:spacing w:line="480" w:lineRule="auto"/>
        <w:rPr>
          <w:rFonts w:ascii="Times New Roman" w:hAnsi="Times New Roman" w:cs="Times New Roman"/>
        </w:rPr>
      </w:pPr>
      <w:r>
        <w:rPr>
          <w:rFonts w:ascii="Times New Roman" w:hAnsi="Times New Roman" w:cs="Times New Roman"/>
          <w:b/>
        </w:rPr>
        <w:t xml:space="preserve">Online Table 4. </w:t>
      </w:r>
      <w:r w:rsidRPr="00B2347F">
        <w:rPr>
          <w:rFonts w:ascii="Times New Roman" w:hAnsi="Times New Roman" w:cs="Times New Roman"/>
        </w:rPr>
        <w:t xml:space="preserve">Association of risk factors with longitudinal changes in left ventricular diastolic function parameters </w:t>
      </w:r>
      <w:r w:rsidRPr="00FE0A5F">
        <w:rPr>
          <w:rFonts w:ascii="Times New Roman" w:hAnsi="Times New Roman" w:cs="Times New Roman"/>
        </w:rPr>
        <w:t>among men.</w:t>
      </w:r>
    </w:p>
    <w:tbl>
      <w:tblPr>
        <w:tblW w:w="8040" w:type="dxa"/>
        <w:tblInd w:w="1849" w:type="dxa"/>
        <w:tblCellMar>
          <w:left w:w="70" w:type="dxa"/>
          <w:right w:w="70" w:type="dxa"/>
        </w:tblCellMar>
        <w:tblLook w:val="04A0" w:firstRow="1" w:lastRow="0" w:firstColumn="1" w:lastColumn="0" w:noHBand="0" w:noVBand="1"/>
      </w:tblPr>
      <w:tblGrid>
        <w:gridCol w:w="2280"/>
        <w:gridCol w:w="960"/>
        <w:gridCol w:w="960"/>
        <w:gridCol w:w="960"/>
        <w:gridCol w:w="960"/>
        <w:gridCol w:w="960"/>
        <w:gridCol w:w="960"/>
      </w:tblGrid>
      <w:tr w:rsidR="00E80143" w:rsidRPr="00AA3307" w14:paraId="4BD3EC24" w14:textId="77777777" w:rsidTr="00E80143">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F6E3B" w14:textId="77777777" w:rsidR="00E80143" w:rsidRPr="00AA3307" w:rsidRDefault="00E80143" w:rsidP="00E80143">
            <w:pPr>
              <w:spacing w:after="0" w:line="240" w:lineRule="auto"/>
              <w:jc w:val="center"/>
              <w:rPr>
                <w:rFonts w:ascii="Calibri" w:eastAsia="Times New Roman" w:hAnsi="Calibri" w:cs="Calibri"/>
                <w:b/>
                <w:bCs/>
                <w:color w:val="000000"/>
                <w:lang w:val="es-CO" w:eastAsia="es-CO"/>
              </w:rPr>
            </w:pPr>
            <w:r w:rsidRPr="00AA3307">
              <w:rPr>
                <w:rFonts w:ascii="Calibri" w:eastAsia="Times New Roman" w:hAnsi="Calibri" w:cs="Calibri"/>
                <w:b/>
                <w:bCs/>
                <w:color w:val="000000"/>
                <w:lang w:val="es-CO" w:eastAsia="es-CO"/>
              </w:rPr>
              <w:t>MEN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74B8E2" w14:textId="77777777" w:rsidR="00E80143" w:rsidRPr="00AA3307" w:rsidRDefault="00E80143" w:rsidP="00E80143">
            <w:pPr>
              <w:spacing w:after="0" w:line="240" w:lineRule="auto"/>
              <w:jc w:val="center"/>
              <w:rPr>
                <w:rFonts w:ascii="Calibri" w:eastAsia="Times New Roman" w:hAnsi="Calibri" w:cs="Calibri"/>
                <w:b/>
                <w:bCs/>
                <w:color w:val="000000"/>
                <w:lang w:val="es-CO" w:eastAsia="es-CO"/>
              </w:rPr>
            </w:pPr>
            <w:r w:rsidRPr="00AA3307">
              <w:rPr>
                <w:rFonts w:ascii="Calibri" w:eastAsia="Times New Roman" w:hAnsi="Calibri" w:cs="Calibri"/>
                <w:b/>
                <w:bCs/>
                <w:color w:val="000000"/>
                <w:lang w:val="es-CO" w:eastAsia="es-CO"/>
              </w:rPr>
              <w:t>E wave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7E57BB6" w14:textId="77777777" w:rsidR="00E80143" w:rsidRPr="00AA3307" w:rsidRDefault="00E80143" w:rsidP="00E80143">
            <w:pPr>
              <w:spacing w:after="0" w:line="240" w:lineRule="auto"/>
              <w:jc w:val="center"/>
              <w:rPr>
                <w:rFonts w:ascii="Calibri" w:eastAsia="Times New Roman" w:hAnsi="Calibri" w:cs="Calibri"/>
                <w:b/>
                <w:bCs/>
                <w:color w:val="000000"/>
                <w:lang w:val="es-CO" w:eastAsia="es-CO"/>
              </w:rPr>
            </w:pPr>
            <w:r w:rsidRPr="00AA3307">
              <w:rPr>
                <w:rFonts w:ascii="Calibri" w:eastAsia="Times New Roman" w:hAnsi="Calibri" w:cs="Calibri"/>
                <w:b/>
                <w:bCs/>
                <w:color w:val="000000"/>
                <w:lang w:val="es-CO" w:eastAsia="es-CO"/>
              </w:rPr>
              <w:t>A wave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C7C523" w14:textId="77777777" w:rsidR="00E80143" w:rsidRPr="00AA3307" w:rsidRDefault="00E80143" w:rsidP="00E80143">
            <w:pPr>
              <w:spacing w:after="0" w:line="240" w:lineRule="auto"/>
              <w:jc w:val="center"/>
              <w:rPr>
                <w:rFonts w:ascii="Calibri" w:eastAsia="Times New Roman" w:hAnsi="Calibri" w:cs="Calibri"/>
                <w:b/>
                <w:bCs/>
                <w:color w:val="000000"/>
                <w:lang w:val="es-CO" w:eastAsia="es-CO"/>
              </w:rPr>
            </w:pPr>
            <w:r w:rsidRPr="00AA3307">
              <w:rPr>
                <w:rFonts w:ascii="Calibri" w:eastAsia="Times New Roman" w:hAnsi="Calibri" w:cs="Calibri"/>
                <w:b/>
                <w:bCs/>
                <w:color w:val="000000"/>
                <w:lang w:val="es-CO" w:eastAsia="es-CO"/>
              </w:rPr>
              <w:t>E/A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FE2CF9D" w14:textId="77777777" w:rsidR="00E80143" w:rsidRPr="00AA3307" w:rsidRDefault="00E80143" w:rsidP="00E80143">
            <w:pPr>
              <w:spacing w:after="0" w:line="240" w:lineRule="auto"/>
              <w:jc w:val="center"/>
              <w:rPr>
                <w:rFonts w:ascii="Calibri" w:eastAsia="Times New Roman" w:hAnsi="Calibri" w:cs="Calibri"/>
                <w:b/>
                <w:bCs/>
                <w:color w:val="000000"/>
                <w:lang w:val="es-CO" w:eastAsia="es-CO"/>
              </w:rPr>
            </w:pPr>
            <w:r w:rsidRPr="00AA3307">
              <w:rPr>
                <w:rFonts w:ascii="Calibri" w:eastAsia="Times New Roman" w:hAnsi="Calibri" w:cs="Calibri"/>
                <w:b/>
                <w:bCs/>
                <w:color w:val="000000"/>
                <w:lang w:val="es-CO" w:eastAsia="es-CO"/>
              </w:rPr>
              <w:t>DT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43BCA3" w14:textId="77777777" w:rsidR="00E80143" w:rsidRPr="00AA3307" w:rsidRDefault="00E80143" w:rsidP="00E80143">
            <w:pPr>
              <w:spacing w:after="0" w:line="240" w:lineRule="auto"/>
              <w:jc w:val="center"/>
              <w:rPr>
                <w:rFonts w:ascii="Calibri" w:eastAsia="Times New Roman" w:hAnsi="Calibri" w:cs="Calibri"/>
                <w:b/>
                <w:bCs/>
                <w:color w:val="000000"/>
                <w:lang w:val="es-CO" w:eastAsia="es-CO"/>
              </w:rPr>
            </w:pPr>
            <w:r w:rsidRPr="00AA3307">
              <w:rPr>
                <w:rFonts w:ascii="Calibri" w:eastAsia="Times New Roman" w:hAnsi="Calibri" w:cs="Calibri"/>
                <w:b/>
                <w:bCs/>
                <w:color w:val="000000"/>
                <w:lang w:val="es-CO" w:eastAsia="es-CO"/>
              </w:rPr>
              <w:t>e`septal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0A883C5" w14:textId="77777777" w:rsidR="00E80143" w:rsidRPr="00AA3307" w:rsidRDefault="00E80143" w:rsidP="00E80143">
            <w:pPr>
              <w:spacing w:after="0" w:line="240" w:lineRule="auto"/>
              <w:jc w:val="center"/>
              <w:rPr>
                <w:rFonts w:ascii="Calibri" w:eastAsia="Times New Roman" w:hAnsi="Calibri" w:cs="Calibri"/>
                <w:b/>
                <w:bCs/>
                <w:color w:val="000000"/>
                <w:lang w:val="es-CO" w:eastAsia="es-CO"/>
              </w:rPr>
            </w:pPr>
            <w:r w:rsidRPr="00AA3307">
              <w:rPr>
                <w:rFonts w:ascii="Calibri" w:eastAsia="Times New Roman" w:hAnsi="Calibri" w:cs="Calibri"/>
                <w:b/>
                <w:bCs/>
                <w:color w:val="000000"/>
                <w:lang w:val="es-CO" w:eastAsia="es-CO"/>
              </w:rPr>
              <w:t>E/e`</w:t>
            </w:r>
          </w:p>
        </w:tc>
      </w:tr>
      <w:tr w:rsidR="00E80143" w:rsidRPr="00AA3307" w14:paraId="2EB18188"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C16F72C"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38152183" w14:textId="77777777" w:rsidR="00E80143" w:rsidRPr="00AA3307" w:rsidRDefault="00E80143" w:rsidP="00E80143">
            <w:pPr>
              <w:spacing w:after="0" w:line="240" w:lineRule="auto"/>
              <w:jc w:val="center"/>
              <w:rPr>
                <w:rFonts w:ascii="Calibri" w:eastAsia="Times New Roman" w:hAnsi="Calibri" w:cs="Calibri"/>
                <w:b/>
                <w:bCs/>
                <w:color w:val="000000"/>
                <w:lang w:val="es-CO" w:eastAsia="es-CO"/>
              </w:rPr>
            </w:pPr>
            <w:r w:rsidRPr="00AA3307">
              <w:rPr>
                <w:rFonts w:ascii="Calibri" w:eastAsia="Times New Roman" w:hAnsi="Calibri" w:cs="Calibri"/>
                <w:b/>
                <w:bCs/>
                <w:color w:val="000000"/>
                <w:lang w:val="es-CO" w:eastAsia="es-CO"/>
              </w:rPr>
              <w:t>MIXED</w:t>
            </w:r>
          </w:p>
        </w:tc>
        <w:tc>
          <w:tcPr>
            <w:tcW w:w="960" w:type="dxa"/>
            <w:tcBorders>
              <w:top w:val="nil"/>
              <w:left w:val="nil"/>
              <w:bottom w:val="single" w:sz="4" w:space="0" w:color="auto"/>
              <w:right w:val="single" w:sz="4" w:space="0" w:color="auto"/>
            </w:tcBorders>
            <w:shd w:val="clear" w:color="auto" w:fill="auto"/>
            <w:noWrap/>
            <w:vAlign w:val="bottom"/>
            <w:hideMark/>
          </w:tcPr>
          <w:p w14:paraId="1DB35FDB" w14:textId="77777777" w:rsidR="00E80143" w:rsidRPr="00AA3307" w:rsidRDefault="00E80143" w:rsidP="00E80143">
            <w:pPr>
              <w:spacing w:after="0" w:line="240" w:lineRule="auto"/>
              <w:jc w:val="center"/>
              <w:rPr>
                <w:rFonts w:ascii="Calibri" w:eastAsia="Times New Roman" w:hAnsi="Calibri" w:cs="Calibri"/>
                <w:b/>
                <w:bCs/>
                <w:color w:val="000000"/>
                <w:lang w:val="es-CO" w:eastAsia="es-CO"/>
              </w:rPr>
            </w:pPr>
            <w:r w:rsidRPr="00AA3307">
              <w:rPr>
                <w:rFonts w:ascii="Calibri" w:eastAsia="Times New Roman" w:hAnsi="Calibri" w:cs="Calibri"/>
                <w:b/>
                <w:bCs/>
                <w:color w:val="000000"/>
                <w:lang w:val="es-CO" w:eastAsia="es-CO"/>
              </w:rPr>
              <w:t>MIXED</w:t>
            </w:r>
          </w:p>
        </w:tc>
        <w:tc>
          <w:tcPr>
            <w:tcW w:w="960" w:type="dxa"/>
            <w:tcBorders>
              <w:top w:val="nil"/>
              <w:left w:val="nil"/>
              <w:bottom w:val="single" w:sz="4" w:space="0" w:color="auto"/>
              <w:right w:val="single" w:sz="4" w:space="0" w:color="auto"/>
            </w:tcBorders>
            <w:shd w:val="clear" w:color="auto" w:fill="auto"/>
            <w:noWrap/>
            <w:vAlign w:val="bottom"/>
            <w:hideMark/>
          </w:tcPr>
          <w:p w14:paraId="0571100E" w14:textId="77777777" w:rsidR="00E80143" w:rsidRPr="00AA3307" w:rsidRDefault="00E80143" w:rsidP="00E80143">
            <w:pPr>
              <w:spacing w:after="0" w:line="240" w:lineRule="auto"/>
              <w:jc w:val="center"/>
              <w:rPr>
                <w:rFonts w:ascii="Calibri" w:eastAsia="Times New Roman" w:hAnsi="Calibri" w:cs="Calibri"/>
                <w:b/>
                <w:bCs/>
                <w:color w:val="000000"/>
                <w:lang w:val="es-CO" w:eastAsia="es-CO"/>
              </w:rPr>
            </w:pPr>
            <w:r w:rsidRPr="00AA3307">
              <w:rPr>
                <w:rFonts w:ascii="Calibri" w:eastAsia="Times New Roman" w:hAnsi="Calibri" w:cs="Calibri"/>
                <w:b/>
                <w:bCs/>
                <w:color w:val="000000"/>
                <w:lang w:val="es-CO" w:eastAsia="es-CO"/>
              </w:rPr>
              <w:t>MIXED</w:t>
            </w:r>
          </w:p>
        </w:tc>
        <w:tc>
          <w:tcPr>
            <w:tcW w:w="960" w:type="dxa"/>
            <w:tcBorders>
              <w:top w:val="nil"/>
              <w:left w:val="nil"/>
              <w:bottom w:val="single" w:sz="4" w:space="0" w:color="auto"/>
              <w:right w:val="single" w:sz="4" w:space="0" w:color="auto"/>
            </w:tcBorders>
            <w:shd w:val="clear" w:color="auto" w:fill="auto"/>
            <w:noWrap/>
            <w:vAlign w:val="bottom"/>
            <w:hideMark/>
          </w:tcPr>
          <w:p w14:paraId="5D81A51A" w14:textId="77777777" w:rsidR="00E80143" w:rsidRPr="00AA3307" w:rsidRDefault="00E80143" w:rsidP="00E80143">
            <w:pPr>
              <w:spacing w:after="0" w:line="240" w:lineRule="auto"/>
              <w:jc w:val="center"/>
              <w:rPr>
                <w:rFonts w:ascii="Calibri" w:eastAsia="Times New Roman" w:hAnsi="Calibri" w:cs="Calibri"/>
                <w:b/>
                <w:bCs/>
                <w:color w:val="000000"/>
                <w:lang w:val="es-CO" w:eastAsia="es-CO"/>
              </w:rPr>
            </w:pPr>
            <w:r w:rsidRPr="00AA3307">
              <w:rPr>
                <w:rFonts w:ascii="Calibri" w:eastAsia="Times New Roman" w:hAnsi="Calibri" w:cs="Calibri"/>
                <w:b/>
                <w:bCs/>
                <w:color w:val="000000"/>
                <w:lang w:val="es-CO" w:eastAsia="es-CO"/>
              </w:rPr>
              <w:t>MIXED</w:t>
            </w:r>
          </w:p>
        </w:tc>
        <w:tc>
          <w:tcPr>
            <w:tcW w:w="960" w:type="dxa"/>
            <w:tcBorders>
              <w:top w:val="nil"/>
              <w:left w:val="nil"/>
              <w:bottom w:val="single" w:sz="4" w:space="0" w:color="auto"/>
              <w:right w:val="single" w:sz="4" w:space="0" w:color="auto"/>
            </w:tcBorders>
            <w:shd w:val="clear" w:color="auto" w:fill="auto"/>
            <w:noWrap/>
            <w:vAlign w:val="bottom"/>
            <w:hideMark/>
          </w:tcPr>
          <w:p w14:paraId="51A7C33E" w14:textId="77777777" w:rsidR="00E80143" w:rsidRPr="00AA3307" w:rsidRDefault="00E80143" w:rsidP="00E80143">
            <w:pPr>
              <w:spacing w:after="0" w:line="240" w:lineRule="auto"/>
              <w:jc w:val="center"/>
              <w:rPr>
                <w:rFonts w:ascii="Calibri" w:eastAsia="Times New Roman" w:hAnsi="Calibri" w:cs="Calibri"/>
                <w:b/>
                <w:bCs/>
                <w:color w:val="000000"/>
                <w:lang w:val="es-CO" w:eastAsia="es-CO"/>
              </w:rPr>
            </w:pPr>
            <w:r w:rsidRPr="00AA3307">
              <w:rPr>
                <w:rFonts w:ascii="Calibri" w:eastAsia="Times New Roman" w:hAnsi="Calibri" w:cs="Calibri"/>
                <w:b/>
                <w:bCs/>
                <w:color w:val="000000"/>
                <w:lang w:val="es-CO" w:eastAsia="es-CO"/>
              </w:rPr>
              <w:t>MIXED</w:t>
            </w:r>
          </w:p>
        </w:tc>
        <w:tc>
          <w:tcPr>
            <w:tcW w:w="960" w:type="dxa"/>
            <w:tcBorders>
              <w:top w:val="nil"/>
              <w:left w:val="nil"/>
              <w:bottom w:val="single" w:sz="4" w:space="0" w:color="auto"/>
              <w:right w:val="single" w:sz="4" w:space="0" w:color="auto"/>
            </w:tcBorders>
            <w:shd w:val="clear" w:color="auto" w:fill="auto"/>
            <w:noWrap/>
            <w:vAlign w:val="bottom"/>
            <w:hideMark/>
          </w:tcPr>
          <w:p w14:paraId="2BF9F179" w14:textId="77777777" w:rsidR="00E80143" w:rsidRPr="00AA3307" w:rsidRDefault="00E80143" w:rsidP="00E80143">
            <w:pPr>
              <w:spacing w:after="0" w:line="240" w:lineRule="auto"/>
              <w:jc w:val="center"/>
              <w:rPr>
                <w:rFonts w:ascii="Calibri" w:eastAsia="Times New Roman" w:hAnsi="Calibri" w:cs="Calibri"/>
                <w:b/>
                <w:bCs/>
                <w:color w:val="000000"/>
                <w:lang w:val="es-CO" w:eastAsia="es-CO"/>
              </w:rPr>
            </w:pPr>
            <w:r w:rsidRPr="00AA3307">
              <w:rPr>
                <w:rFonts w:ascii="Calibri" w:eastAsia="Times New Roman" w:hAnsi="Calibri" w:cs="Calibri"/>
                <w:b/>
                <w:bCs/>
                <w:color w:val="000000"/>
                <w:lang w:val="es-CO" w:eastAsia="es-CO"/>
              </w:rPr>
              <w:t>MIXED</w:t>
            </w:r>
          </w:p>
        </w:tc>
      </w:tr>
      <w:tr w:rsidR="00E80143" w:rsidRPr="00AA3307" w14:paraId="5D47D6EA"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AC2F853"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Agetime</w:t>
            </w:r>
          </w:p>
        </w:tc>
        <w:tc>
          <w:tcPr>
            <w:tcW w:w="960" w:type="dxa"/>
            <w:tcBorders>
              <w:top w:val="nil"/>
              <w:left w:val="nil"/>
              <w:bottom w:val="single" w:sz="4" w:space="0" w:color="auto"/>
              <w:right w:val="single" w:sz="4" w:space="0" w:color="auto"/>
            </w:tcBorders>
            <w:shd w:val="clear" w:color="auto" w:fill="auto"/>
            <w:noWrap/>
            <w:vAlign w:val="bottom"/>
            <w:hideMark/>
          </w:tcPr>
          <w:p w14:paraId="54BD71A7" w14:textId="77777777" w:rsidR="00E80143" w:rsidRPr="00AA3307" w:rsidRDefault="00E80143" w:rsidP="00E80143">
            <w:pPr>
              <w:spacing w:after="0" w:line="240" w:lineRule="auto"/>
              <w:jc w:val="center"/>
              <w:rPr>
                <w:rFonts w:ascii="Times New Roman" w:eastAsia="Times New Roman" w:hAnsi="Times New Roman" w:cs="Times New Roman"/>
                <w:color w:val="000000"/>
                <w:lang w:val="es-CO" w:eastAsia="es-CO"/>
              </w:rPr>
            </w:pPr>
            <w:r w:rsidRPr="00AA3307">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02BDE3EC" w14:textId="77777777" w:rsidR="00E80143" w:rsidRPr="00AA3307" w:rsidRDefault="00E80143" w:rsidP="00E80143">
            <w:pPr>
              <w:spacing w:after="0" w:line="240" w:lineRule="auto"/>
              <w:jc w:val="center"/>
              <w:rPr>
                <w:rFonts w:ascii="Times New Roman" w:eastAsia="Times New Roman" w:hAnsi="Times New Roman" w:cs="Times New Roman"/>
                <w:color w:val="000000"/>
                <w:lang w:val="es-CO" w:eastAsia="es-CO"/>
              </w:rPr>
            </w:pPr>
            <w:r w:rsidRPr="00AA3307">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49DD7674" w14:textId="77777777" w:rsidR="00E80143" w:rsidRPr="00AA3307" w:rsidRDefault="00E80143" w:rsidP="00E80143">
            <w:pPr>
              <w:spacing w:after="0" w:line="240" w:lineRule="auto"/>
              <w:jc w:val="center"/>
              <w:rPr>
                <w:rFonts w:ascii="Times New Roman" w:eastAsia="Times New Roman" w:hAnsi="Times New Roman" w:cs="Times New Roman"/>
                <w:color w:val="000000"/>
                <w:lang w:val="es-CO" w:eastAsia="es-CO"/>
              </w:rPr>
            </w:pPr>
            <w:r w:rsidRPr="00AA3307">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50160FF1" w14:textId="77777777" w:rsidR="00E80143" w:rsidRPr="00AA3307" w:rsidRDefault="00E80143" w:rsidP="00E80143">
            <w:pPr>
              <w:spacing w:after="0" w:line="240" w:lineRule="auto"/>
              <w:jc w:val="center"/>
              <w:rPr>
                <w:rFonts w:ascii="Times New Roman" w:eastAsia="Times New Roman" w:hAnsi="Times New Roman" w:cs="Times New Roman"/>
                <w:color w:val="000000"/>
                <w:lang w:val="es-CO" w:eastAsia="es-CO"/>
              </w:rPr>
            </w:pPr>
            <w:r w:rsidRPr="00AA3307">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796E6C2F"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1C394CE6"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r>
      <w:tr w:rsidR="00E80143" w:rsidRPr="00AA3307" w14:paraId="7ED3FD97" w14:textId="77777777" w:rsidTr="00E80143">
        <w:trPr>
          <w:trHeight w:val="300"/>
        </w:trPr>
        <w:tc>
          <w:tcPr>
            <w:tcW w:w="2280" w:type="dxa"/>
            <w:tcBorders>
              <w:top w:val="nil"/>
              <w:left w:val="single" w:sz="4" w:space="0" w:color="auto"/>
              <w:bottom w:val="single" w:sz="4" w:space="0" w:color="auto"/>
              <w:right w:val="single" w:sz="4" w:space="0" w:color="auto"/>
            </w:tcBorders>
            <w:shd w:val="clear" w:color="000000" w:fill="FFFF00"/>
            <w:noWrap/>
            <w:vAlign w:val="bottom"/>
            <w:hideMark/>
          </w:tcPr>
          <w:p w14:paraId="280CB42A"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BMI</w:t>
            </w:r>
          </w:p>
        </w:tc>
        <w:tc>
          <w:tcPr>
            <w:tcW w:w="960" w:type="dxa"/>
            <w:tcBorders>
              <w:top w:val="nil"/>
              <w:left w:val="nil"/>
              <w:bottom w:val="single" w:sz="4" w:space="0" w:color="auto"/>
              <w:right w:val="single" w:sz="4" w:space="0" w:color="auto"/>
            </w:tcBorders>
            <w:shd w:val="clear" w:color="auto" w:fill="auto"/>
            <w:noWrap/>
            <w:vAlign w:val="bottom"/>
            <w:hideMark/>
          </w:tcPr>
          <w:p w14:paraId="0A686AFB"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000000" w:fill="FFFF00"/>
            <w:noWrap/>
            <w:vAlign w:val="bottom"/>
            <w:hideMark/>
          </w:tcPr>
          <w:p w14:paraId="62DCC9BE" w14:textId="77777777" w:rsidR="00E80143" w:rsidRPr="00AA3307" w:rsidRDefault="00E80143" w:rsidP="00E80143">
            <w:pPr>
              <w:spacing w:after="0" w:line="240" w:lineRule="auto"/>
              <w:jc w:val="center"/>
              <w:rPr>
                <w:rFonts w:ascii="Times New Roman" w:eastAsia="Times New Roman" w:hAnsi="Times New Roman" w:cs="Times New Roman"/>
                <w:color w:val="000000"/>
                <w:lang w:val="es-CO" w:eastAsia="es-CO"/>
              </w:rPr>
            </w:pPr>
            <w:r w:rsidRPr="00AA3307">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000000" w:fill="FFFF00"/>
            <w:noWrap/>
            <w:vAlign w:val="bottom"/>
            <w:hideMark/>
          </w:tcPr>
          <w:p w14:paraId="4B345E75" w14:textId="77777777" w:rsidR="00E80143" w:rsidRPr="00AA3307" w:rsidRDefault="00E80143" w:rsidP="00E80143">
            <w:pPr>
              <w:spacing w:after="0" w:line="240" w:lineRule="auto"/>
              <w:jc w:val="center"/>
              <w:rPr>
                <w:rFonts w:ascii="Times New Roman" w:eastAsia="Times New Roman" w:hAnsi="Times New Roman" w:cs="Times New Roman"/>
                <w:color w:val="000000"/>
                <w:lang w:val="es-CO" w:eastAsia="es-CO"/>
              </w:rPr>
            </w:pPr>
            <w:r w:rsidRPr="00AA3307">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000000" w:fill="FFFF00"/>
            <w:noWrap/>
            <w:vAlign w:val="bottom"/>
            <w:hideMark/>
          </w:tcPr>
          <w:p w14:paraId="33187F94" w14:textId="77777777" w:rsidR="00E80143" w:rsidRPr="00AA3307" w:rsidRDefault="00E80143" w:rsidP="00E80143">
            <w:pPr>
              <w:spacing w:after="0" w:line="240" w:lineRule="auto"/>
              <w:jc w:val="center"/>
              <w:rPr>
                <w:rFonts w:ascii="Times New Roman" w:eastAsia="Times New Roman" w:hAnsi="Times New Roman" w:cs="Times New Roman"/>
                <w:color w:val="333333"/>
                <w:lang w:val="es-CO" w:eastAsia="es-CO"/>
              </w:rPr>
            </w:pPr>
            <w:r w:rsidRPr="00AA3307">
              <w:rPr>
                <w:rFonts w:ascii="Times New Roman" w:eastAsia="Times New Roman" w:hAnsi="Times New Roman" w:cs="Times New Roman"/>
                <w:color w:val="333333"/>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4DE318C5"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000000" w:fill="FFFF00"/>
            <w:noWrap/>
            <w:vAlign w:val="bottom"/>
            <w:hideMark/>
          </w:tcPr>
          <w:p w14:paraId="1C3A2CC3" w14:textId="77777777" w:rsidR="00E80143" w:rsidRPr="00AA3307" w:rsidRDefault="00E80143" w:rsidP="00E80143">
            <w:pPr>
              <w:spacing w:after="0" w:line="240" w:lineRule="auto"/>
              <w:jc w:val="center"/>
              <w:rPr>
                <w:rFonts w:ascii="Times New Roman" w:eastAsia="Times New Roman" w:hAnsi="Times New Roman" w:cs="Times New Roman"/>
                <w:color w:val="000000"/>
                <w:lang w:val="es-CO" w:eastAsia="es-CO"/>
              </w:rPr>
            </w:pPr>
            <w:r w:rsidRPr="00AA3307">
              <w:rPr>
                <w:rFonts w:ascii="Times New Roman" w:eastAsia="Times New Roman" w:hAnsi="Times New Roman" w:cs="Times New Roman"/>
                <w:color w:val="000000"/>
                <w:lang w:eastAsia="es-CO"/>
              </w:rPr>
              <w:t>†</w:t>
            </w:r>
          </w:p>
        </w:tc>
      </w:tr>
      <w:tr w:rsidR="00E80143" w:rsidRPr="00AA3307" w14:paraId="0DB5A643"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5B4985F"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SBP</w:t>
            </w:r>
          </w:p>
        </w:tc>
        <w:tc>
          <w:tcPr>
            <w:tcW w:w="960" w:type="dxa"/>
            <w:tcBorders>
              <w:top w:val="nil"/>
              <w:left w:val="nil"/>
              <w:bottom w:val="single" w:sz="4" w:space="0" w:color="auto"/>
              <w:right w:val="single" w:sz="4" w:space="0" w:color="auto"/>
            </w:tcBorders>
            <w:shd w:val="clear" w:color="auto" w:fill="auto"/>
            <w:noWrap/>
            <w:vAlign w:val="bottom"/>
            <w:hideMark/>
          </w:tcPr>
          <w:p w14:paraId="1C463A92" w14:textId="77777777" w:rsidR="00E80143" w:rsidRPr="00AA3307" w:rsidRDefault="00E80143" w:rsidP="00E80143">
            <w:pPr>
              <w:spacing w:after="0" w:line="240" w:lineRule="auto"/>
              <w:jc w:val="center"/>
              <w:rPr>
                <w:rFonts w:ascii="Times New Roman" w:eastAsia="Times New Roman" w:hAnsi="Times New Roman" w:cs="Times New Roman"/>
                <w:color w:val="000000"/>
                <w:lang w:val="es-CO" w:eastAsia="es-CO"/>
              </w:rPr>
            </w:pPr>
            <w:r w:rsidRPr="00AA3307">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4D41C682" w14:textId="77777777" w:rsidR="00E80143" w:rsidRPr="00AA3307" w:rsidRDefault="00E80143" w:rsidP="00E80143">
            <w:pPr>
              <w:spacing w:after="0" w:line="240" w:lineRule="auto"/>
              <w:jc w:val="center"/>
              <w:rPr>
                <w:rFonts w:ascii="Times New Roman" w:eastAsia="Times New Roman" w:hAnsi="Times New Roman" w:cs="Times New Roman"/>
                <w:color w:val="000000"/>
                <w:lang w:val="es-CO" w:eastAsia="es-CO"/>
              </w:rPr>
            </w:pPr>
            <w:r w:rsidRPr="00AA3307">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6F695066"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363E5DD4"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11A262C3"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1DB39707" w14:textId="77777777" w:rsidR="00E80143" w:rsidRPr="00AA3307" w:rsidRDefault="00E80143" w:rsidP="00E80143">
            <w:pPr>
              <w:spacing w:after="0" w:line="240" w:lineRule="auto"/>
              <w:jc w:val="center"/>
              <w:rPr>
                <w:rFonts w:ascii="Times New Roman" w:eastAsia="Times New Roman" w:hAnsi="Times New Roman" w:cs="Times New Roman"/>
                <w:color w:val="000000"/>
                <w:lang w:val="es-CO" w:eastAsia="es-CO"/>
              </w:rPr>
            </w:pPr>
            <w:r w:rsidRPr="00AA3307">
              <w:rPr>
                <w:rFonts w:ascii="Times New Roman" w:eastAsia="Times New Roman" w:hAnsi="Times New Roman" w:cs="Times New Roman"/>
                <w:color w:val="000000"/>
                <w:lang w:eastAsia="es-CO"/>
              </w:rPr>
              <w:t>†</w:t>
            </w:r>
          </w:p>
        </w:tc>
      </w:tr>
      <w:tr w:rsidR="00E80143" w:rsidRPr="00AA3307" w14:paraId="11857073"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CB80D18"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DBP</w:t>
            </w:r>
          </w:p>
        </w:tc>
        <w:tc>
          <w:tcPr>
            <w:tcW w:w="960" w:type="dxa"/>
            <w:tcBorders>
              <w:top w:val="nil"/>
              <w:left w:val="nil"/>
              <w:bottom w:val="single" w:sz="4" w:space="0" w:color="auto"/>
              <w:right w:val="single" w:sz="4" w:space="0" w:color="auto"/>
            </w:tcBorders>
            <w:shd w:val="clear" w:color="auto" w:fill="auto"/>
            <w:noWrap/>
            <w:vAlign w:val="bottom"/>
            <w:hideMark/>
          </w:tcPr>
          <w:p w14:paraId="0BDB0067" w14:textId="77777777" w:rsidR="00E80143" w:rsidRPr="00AA3307" w:rsidRDefault="00E80143" w:rsidP="00E80143">
            <w:pPr>
              <w:spacing w:after="0" w:line="240" w:lineRule="auto"/>
              <w:jc w:val="center"/>
              <w:rPr>
                <w:rFonts w:ascii="Times New Roman" w:eastAsia="Times New Roman" w:hAnsi="Times New Roman" w:cs="Times New Roman"/>
                <w:color w:val="000000"/>
                <w:lang w:val="es-CO" w:eastAsia="es-CO"/>
              </w:rPr>
            </w:pPr>
            <w:r w:rsidRPr="00AA3307">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6BAB291C"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20551222" w14:textId="77777777" w:rsidR="00E80143" w:rsidRPr="00AA3307" w:rsidRDefault="00E80143" w:rsidP="00E80143">
            <w:pPr>
              <w:spacing w:after="0" w:line="240" w:lineRule="auto"/>
              <w:jc w:val="center"/>
              <w:rPr>
                <w:rFonts w:ascii="Times New Roman" w:eastAsia="Times New Roman" w:hAnsi="Times New Roman" w:cs="Times New Roman"/>
                <w:color w:val="333333"/>
                <w:lang w:val="es-CO" w:eastAsia="es-CO"/>
              </w:rPr>
            </w:pPr>
            <w:r w:rsidRPr="00AA3307">
              <w:rPr>
                <w:rFonts w:ascii="Times New Roman" w:eastAsia="Times New Roman" w:hAnsi="Times New Roman" w:cs="Times New Roman"/>
                <w:color w:val="333333"/>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7AA558AC"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3447B2C6"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3DA22C2C"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r>
      <w:tr w:rsidR="00E80143" w:rsidRPr="00AA3307" w14:paraId="05F3B2F1"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737A4CC" w14:textId="77777777" w:rsidR="00E80143" w:rsidRPr="00AA3307" w:rsidRDefault="00E80143" w:rsidP="00E80143">
            <w:pPr>
              <w:spacing w:after="0" w:line="240" w:lineRule="auto"/>
              <w:rPr>
                <w:rFonts w:ascii="Calibri" w:eastAsia="Times New Roman" w:hAnsi="Calibri" w:cs="Calibri"/>
                <w:color w:val="000000"/>
                <w:lang w:val="es-CO" w:eastAsia="es-CO"/>
              </w:rPr>
            </w:pPr>
            <w:r>
              <w:rPr>
                <w:rFonts w:ascii="Calibri" w:eastAsia="Times New Roman" w:hAnsi="Calibri" w:cs="Calibri"/>
                <w:color w:val="000000"/>
                <w:lang w:val="es-CO" w:eastAsia="es-CO"/>
              </w:rPr>
              <w:t>BP lowering medication</w:t>
            </w:r>
          </w:p>
        </w:tc>
        <w:tc>
          <w:tcPr>
            <w:tcW w:w="960" w:type="dxa"/>
            <w:tcBorders>
              <w:top w:val="nil"/>
              <w:left w:val="nil"/>
              <w:bottom w:val="single" w:sz="4" w:space="0" w:color="auto"/>
              <w:right w:val="single" w:sz="4" w:space="0" w:color="auto"/>
            </w:tcBorders>
            <w:shd w:val="clear" w:color="auto" w:fill="auto"/>
            <w:noWrap/>
            <w:vAlign w:val="bottom"/>
            <w:hideMark/>
          </w:tcPr>
          <w:p w14:paraId="3CBA08B7"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47ED2FD1"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71504EDF"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30EEBB12"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518B7755"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6E6DD0E4"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r>
      <w:tr w:rsidR="00E80143" w:rsidRPr="00AA3307" w14:paraId="6B2E056E"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124819E"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Heart rate</w:t>
            </w:r>
          </w:p>
        </w:tc>
        <w:tc>
          <w:tcPr>
            <w:tcW w:w="960" w:type="dxa"/>
            <w:tcBorders>
              <w:top w:val="nil"/>
              <w:left w:val="nil"/>
              <w:bottom w:val="single" w:sz="4" w:space="0" w:color="auto"/>
              <w:right w:val="single" w:sz="4" w:space="0" w:color="auto"/>
            </w:tcBorders>
            <w:shd w:val="clear" w:color="auto" w:fill="auto"/>
            <w:noWrap/>
            <w:vAlign w:val="bottom"/>
            <w:hideMark/>
          </w:tcPr>
          <w:p w14:paraId="208D81D6" w14:textId="340AAB8C" w:rsidR="00E80143" w:rsidRPr="00AA3307" w:rsidRDefault="002C6F59" w:rsidP="00E80143">
            <w:pPr>
              <w:spacing w:after="0" w:line="240" w:lineRule="auto"/>
              <w:jc w:val="center"/>
              <w:rPr>
                <w:rFonts w:ascii="Times New Roman" w:eastAsia="Times New Roman" w:hAnsi="Times New Roman" w:cs="Times New Roman"/>
                <w:color w:val="000000"/>
                <w:lang w:val="es-CO" w:eastAsia="es-CO"/>
              </w:rPr>
            </w:pPr>
            <w:r w:rsidRPr="00AA3307">
              <w:rPr>
                <w:rFonts w:ascii="Times New Roman" w:eastAsia="Times New Roman" w:hAnsi="Times New Roman" w:cs="Times New Roman"/>
                <w:color w:val="333333"/>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6FBAB6E5" w14:textId="77777777" w:rsidR="00E80143" w:rsidRPr="00AA3307" w:rsidRDefault="00E80143" w:rsidP="00E80143">
            <w:pPr>
              <w:spacing w:after="0" w:line="240" w:lineRule="auto"/>
              <w:jc w:val="center"/>
              <w:rPr>
                <w:rFonts w:ascii="Times New Roman" w:eastAsia="Times New Roman" w:hAnsi="Times New Roman" w:cs="Times New Roman"/>
                <w:color w:val="000000"/>
                <w:lang w:val="es-CO" w:eastAsia="es-CO"/>
              </w:rPr>
            </w:pPr>
            <w:r w:rsidRPr="00AA3307">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69076C52" w14:textId="77777777" w:rsidR="00E80143" w:rsidRPr="00AA3307" w:rsidRDefault="00E80143" w:rsidP="00E80143">
            <w:pPr>
              <w:spacing w:after="0" w:line="240" w:lineRule="auto"/>
              <w:jc w:val="center"/>
              <w:rPr>
                <w:rFonts w:ascii="Times New Roman" w:eastAsia="Times New Roman" w:hAnsi="Times New Roman" w:cs="Times New Roman"/>
                <w:color w:val="000000"/>
                <w:lang w:val="es-CO" w:eastAsia="es-CO"/>
              </w:rPr>
            </w:pPr>
            <w:r w:rsidRPr="00AA3307">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5CD36CD0" w14:textId="77777777" w:rsidR="00E80143" w:rsidRPr="00AA3307" w:rsidRDefault="00E80143" w:rsidP="00E80143">
            <w:pPr>
              <w:spacing w:after="0" w:line="240" w:lineRule="auto"/>
              <w:jc w:val="center"/>
              <w:rPr>
                <w:rFonts w:ascii="Times New Roman" w:eastAsia="Times New Roman" w:hAnsi="Times New Roman" w:cs="Times New Roman"/>
                <w:color w:val="333333"/>
                <w:lang w:val="es-CO" w:eastAsia="es-CO"/>
              </w:rPr>
            </w:pPr>
            <w:r w:rsidRPr="00AA3307">
              <w:rPr>
                <w:rFonts w:ascii="Times New Roman" w:eastAsia="Times New Roman" w:hAnsi="Times New Roman" w:cs="Times New Roman"/>
                <w:color w:val="333333"/>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36025E66"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13EC4C0B"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r>
      <w:tr w:rsidR="00E80143" w:rsidRPr="00AA3307" w14:paraId="5B81309D"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F933915"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Total Cholesterol</w:t>
            </w:r>
          </w:p>
        </w:tc>
        <w:tc>
          <w:tcPr>
            <w:tcW w:w="960" w:type="dxa"/>
            <w:tcBorders>
              <w:top w:val="nil"/>
              <w:left w:val="nil"/>
              <w:bottom w:val="single" w:sz="4" w:space="0" w:color="auto"/>
              <w:right w:val="single" w:sz="4" w:space="0" w:color="auto"/>
            </w:tcBorders>
            <w:shd w:val="clear" w:color="auto" w:fill="auto"/>
            <w:noWrap/>
            <w:vAlign w:val="bottom"/>
            <w:hideMark/>
          </w:tcPr>
          <w:p w14:paraId="2E01B8AA"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13162A07"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545700F8"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28CD0D4D"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5D840954"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2D66CADC"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r>
      <w:tr w:rsidR="00E80143" w:rsidRPr="00AA3307" w14:paraId="1A86268E"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632D6F2"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HDL Cholesterol</w:t>
            </w:r>
          </w:p>
        </w:tc>
        <w:tc>
          <w:tcPr>
            <w:tcW w:w="960" w:type="dxa"/>
            <w:tcBorders>
              <w:top w:val="nil"/>
              <w:left w:val="nil"/>
              <w:bottom w:val="single" w:sz="4" w:space="0" w:color="auto"/>
              <w:right w:val="single" w:sz="4" w:space="0" w:color="auto"/>
            </w:tcBorders>
            <w:shd w:val="clear" w:color="auto" w:fill="auto"/>
            <w:noWrap/>
            <w:vAlign w:val="bottom"/>
            <w:hideMark/>
          </w:tcPr>
          <w:p w14:paraId="676CC892"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53576DE4"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5C1FB066"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46BF1A76"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2C66FFCE"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06703AA3"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r>
      <w:tr w:rsidR="00E80143" w:rsidRPr="00AA3307" w14:paraId="7AF5927D"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781D6ED" w14:textId="77777777" w:rsidR="00E80143" w:rsidRPr="00AA3307" w:rsidRDefault="00E80143" w:rsidP="00E80143">
            <w:pPr>
              <w:spacing w:after="0" w:line="240" w:lineRule="auto"/>
              <w:rPr>
                <w:rFonts w:ascii="Calibri" w:eastAsia="Times New Roman" w:hAnsi="Calibri" w:cs="Calibri"/>
                <w:color w:val="000000"/>
                <w:lang w:val="es-CO" w:eastAsia="es-CO"/>
              </w:rPr>
            </w:pPr>
            <w:r>
              <w:rPr>
                <w:rFonts w:ascii="Calibri" w:eastAsia="Times New Roman" w:hAnsi="Calibri" w:cs="Calibri"/>
                <w:color w:val="000000"/>
                <w:lang w:val="es-CO" w:eastAsia="es-CO"/>
              </w:rPr>
              <w:t>Lipid low medication</w:t>
            </w:r>
          </w:p>
        </w:tc>
        <w:tc>
          <w:tcPr>
            <w:tcW w:w="960" w:type="dxa"/>
            <w:tcBorders>
              <w:top w:val="nil"/>
              <w:left w:val="nil"/>
              <w:bottom w:val="single" w:sz="4" w:space="0" w:color="auto"/>
              <w:right w:val="single" w:sz="4" w:space="0" w:color="auto"/>
            </w:tcBorders>
            <w:shd w:val="clear" w:color="auto" w:fill="auto"/>
            <w:noWrap/>
            <w:vAlign w:val="bottom"/>
            <w:hideMark/>
          </w:tcPr>
          <w:p w14:paraId="3B1F048F"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2FFEC036"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5B209E6C"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0D6A8807"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4AF13282"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222B8763"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r>
      <w:tr w:rsidR="00E80143" w:rsidRPr="00AA3307" w14:paraId="55D7CF7C"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A01C816"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Current SMK</w:t>
            </w:r>
          </w:p>
        </w:tc>
        <w:tc>
          <w:tcPr>
            <w:tcW w:w="960" w:type="dxa"/>
            <w:tcBorders>
              <w:top w:val="nil"/>
              <w:left w:val="nil"/>
              <w:bottom w:val="single" w:sz="4" w:space="0" w:color="auto"/>
              <w:right w:val="single" w:sz="4" w:space="0" w:color="auto"/>
            </w:tcBorders>
            <w:shd w:val="clear" w:color="auto" w:fill="auto"/>
            <w:noWrap/>
            <w:vAlign w:val="bottom"/>
            <w:hideMark/>
          </w:tcPr>
          <w:p w14:paraId="7165C570"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68544488"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03D61683"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472A51CB"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3D90A70C"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71654A14"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r>
      <w:tr w:rsidR="00E80143" w:rsidRPr="00AA3307" w14:paraId="6FBD0E56"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33FA961"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LVM</w:t>
            </w:r>
          </w:p>
        </w:tc>
        <w:tc>
          <w:tcPr>
            <w:tcW w:w="960" w:type="dxa"/>
            <w:tcBorders>
              <w:top w:val="nil"/>
              <w:left w:val="nil"/>
              <w:bottom w:val="single" w:sz="4" w:space="0" w:color="auto"/>
              <w:right w:val="single" w:sz="4" w:space="0" w:color="auto"/>
            </w:tcBorders>
            <w:shd w:val="clear" w:color="auto" w:fill="auto"/>
            <w:noWrap/>
            <w:vAlign w:val="bottom"/>
            <w:hideMark/>
          </w:tcPr>
          <w:p w14:paraId="4C51C634" w14:textId="77777777" w:rsidR="00E80143" w:rsidRPr="00AA3307" w:rsidRDefault="00E80143" w:rsidP="00E80143">
            <w:pPr>
              <w:spacing w:after="0" w:line="240" w:lineRule="auto"/>
              <w:jc w:val="center"/>
              <w:rPr>
                <w:rFonts w:ascii="Times New Roman" w:eastAsia="Times New Roman" w:hAnsi="Times New Roman" w:cs="Times New Roman"/>
                <w:color w:val="000000"/>
                <w:lang w:val="es-CO" w:eastAsia="es-CO"/>
              </w:rPr>
            </w:pPr>
            <w:r w:rsidRPr="00AA3307">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782D9C2B"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08CD1150"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3E1DEEEC"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1D63AACE" w14:textId="77777777" w:rsidR="00E80143" w:rsidRPr="00AA3307" w:rsidRDefault="00E80143" w:rsidP="00E80143">
            <w:pPr>
              <w:spacing w:after="0" w:line="240" w:lineRule="auto"/>
              <w:jc w:val="center"/>
              <w:rPr>
                <w:rFonts w:ascii="Times New Roman" w:eastAsia="Times New Roman" w:hAnsi="Times New Roman" w:cs="Times New Roman"/>
                <w:color w:val="000000"/>
                <w:lang w:val="es-CO" w:eastAsia="es-CO"/>
              </w:rPr>
            </w:pPr>
            <w:r w:rsidRPr="00AA3307">
              <w:rPr>
                <w:rFonts w:ascii="Times New Roman" w:eastAsia="Times New Roman" w:hAnsi="Times New Roman" w:cs="Times New Roman"/>
                <w:color w:val="000000"/>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139C56DD" w14:textId="77777777" w:rsidR="00E80143" w:rsidRPr="00AA3307" w:rsidRDefault="00E80143" w:rsidP="00E80143">
            <w:pPr>
              <w:spacing w:after="0" w:line="240" w:lineRule="auto"/>
              <w:jc w:val="center"/>
              <w:rPr>
                <w:rFonts w:ascii="Times New Roman" w:eastAsia="Times New Roman" w:hAnsi="Times New Roman" w:cs="Times New Roman"/>
                <w:color w:val="000000"/>
                <w:lang w:val="es-CO" w:eastAsia="es-CO"/>
              </w:rPr>
            </w:pPr>
            <w:r w:rsidRPr="00AA3307">
              <w:rPr>
                <w:rFonts w:ascii="Times New Roman" w:eastAsia="Times New Roman" w:hAnsi="Times New Roman" w:cs="Times New Roman"/>
                <w:color w:val="000000"/>
                <w:lang w:eastAsia="es-CO"/>
              </w:rPr>
              <w:t>†</w:t>
            </w:r>
          </w:p>
        </w:tc>
      </w:tr>
      <w:tr w:rsidR="00E80143" w:rsidRPr="00AA3307" w14:paraId="7D38E80E"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2DBDFF8"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Prevalent CHD</w:t>
            </w:r>
          </w:p>
        </w:tc>
        <w:tc>
          <w:tcPr>
            <w:tcW w:w="960" w:type="dxa"/>
            <w:tcBorders>
              <w:top w:val="nil"/>
              <w:left w:val="nil"/>
              <w:bottom w:val="single" w:sz="4" w:space="0" w:color="auto"/>
              <w:right w:val="single" w:sz="4" w:space="0" w:color="auto"/>
            </w:tcBorders>
            <w:shd w:val="clear" w:color="auto" w:fill="auto"/>
            <w:noWrap/>
            <w:vAlign w:val="bottom"/>
            <w:hideMark/>
          </w:tcPr>
          <w:p w14:paraId="082C0823"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1C40CE6E"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7D3C0FC6"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04361984"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2A7D96B9"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2F0C12C5" w14:textId="77777777" w:rsidR="00E80143" w:rsidRPr="00AA3307" w:rsidRDefault="00E80143" w:rsidP="00E80143">
            <w:pPr>
              <w:spacing w:after="0" w:line="240" w:lineRule="auto"/>
              <w:jc w:val="center"/>
              <w:rPr>
                <w:rFonts w:ascii="Times New Roman" w:eastAsia="Times New Roman" w:hAnsi="Times New Roman" w:cs="Times New Roman"/>
                <w:color w:val="000000"/>
                <w:lang w:val="es-CO" w:eastAsia="es-CO"/>
              </w:rPr>
            </w:pPr>
            <w:r w:rsidRPr="00AA3307">
              <w:rPr>
                <w:rFonts w:ascii="Times New Roman" w:eastAsia="Times New Roman" w:hAnsi="Times New Roman" w:cs="Times New Roman"/>
                <w:color w:val="000000"/>
                <w:lang w:eastAsia="es-CO"/>
              </w:rPr>
              <w:t>†</w:t>
            </w:r>
          </w:p>
        </w:tc>
      </w:tr>
      <w:tr w:rsidR="00E80143" w:rsidRPr="00AA3307" w14:paraId="3A652678" w14:textId="77777777" w:rsidTr="00E80143">
        <w:trPr>
          <w:trHeight w:val="300"/>
        </w:trPr>
        <w:tc>
          <w:tcPr>
            <w:tcW w:w="2280" w:type="dxa"/>
            <w:tcBorders>
              <w:top w:val="nil"/>
              <w:left w:val="single" w:sz="4" w:space="0" w:color="auto"/>
              <w:bottom w:val="single" w:sz="4" w:space="0" w:color="auto"/>
              <w:right w:val="single" w:sz="4" w:space="0" w:color="auto"/>
            </w:tcBorders>
            <w:shd w:val="clear" w:color="000000" w:fill="FFFF00"/>
            <w:noWrap/>
            <w:vAlign w:val="bottom"/>
            <w:hideMark/>
          </w:tcPr>
          <w:p w14:paraId="0B2B4EC9"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Prevalent DM</w:t>
            </w:r>
          </w:p>
        </w:tc>
        <w:tc>
          <w:tcPr>
            <w:tcW w:w="960" w:type="dxa"/>
            <w:tcBorders>
              <w:top w:val="nil"/>
              <w:left w:val="nil"/>
              <w:bottom w:val="single" w:sz="4" w:space="0" w:color="auto"/>
              <w:right w:val="single" w:sz="4" w:space="0" w:color="auto"/>
            </w:tcBorders>
            <w:shd w:val="clear" w:color="auto" w:fill="auto"/>
            <w:noWrap/>
            <w:vAlign w:val="bottom"/>
            <w:hideMark/>
          </w:tcPr>
          <w:p w14:paraId="177A2580"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000000" w:fill="FFFF00"/>
            <w:noWrap/>
            <w:vAlign w:val="bottom"/>
            <w:hideMark/>
          </w:tcPr>
          <w:p w14:paraId="43FD66FB" w14:textId="77777777" w:rsidR="00E80143" w:rsidRPr="00AA3307" w:rsidRDefault="00E80143" w:rsidP="00E80143">
            <w:pPr>
              <w:spacing w:after="0" w:line="240" w:lineRule="auto"/>
              <w:jc w:val="center"/>
              <w:rPr>
                <w:rFonts w:ascii="Times New Roman" w:eastAsia="Times New Roman" w:hAnsi="Times New Roman" w:cs="Times New Roman"/>
                <w:color w:val="333333"/>
                <w:lang w:val="es-CO" w:eastAsia="es-CO"/>
              </w:rPr>
            </w:pPr>
            <w:r w:rsidRPr="00AA3307">
              <w:rPr>
                <w:rFonts w:ascii="Times New Roman" w:eastAsia="Times New Roman" w:hAnsi="Times New Roman" w:cs="Times New Roman"/>
                <w:color w:val="333333"/>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6B648FF6"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0BF3B5F9"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000000" w:fill="FFFF00"/>
            <w:noWrap/>
            <w:vAlign w:val="bottom"/>
            <w:hideMark/>
          </w:tcPr>
          <w:p w14:paraId="1F98D0A0" w14:textId="77777777" w:rsidR="00E80143" w:rsidRPr="00AA3307" w:rsidRDefault="00E80143" w:rsidP="00E80143">
            <w:pPr>
              <w:spacing w:after="0" w:line="240" w:lineRule="auto"/>
              <w:jc w:val="center"/>
              <w:rPr>
                <w:rFonts w:ascii="Times New Roman" w:eastAsia="Times New Roman" w:hAnsi="Times New Roman" w:cs="Times New Roman"/>
                <w:color w:val="333333"/>
                <w:lang w:val="es-CO" w:eastAsia="es-CO"/>
              </w:rPr>
            </w:pPr>
            <w:r w:rsidRPr="00AA3307">
              <w:rPr>
                <w:rFonts w:ascii="Times New Roman" w:eastAsia="Times New Roman" w:hAnsi="Times New Roman" w:cs="Times New Roman"/>
                <w:color w:val="333333"/>
                <w:lang w:eastAsia="es-CO"/>
              </w:rPr>
              <w:t>‡</w:t>
            </w:r>
          </w:p>
        </w:tc>
        <w:tc>
          <w:tcPr>
            <w:tcW w:w="960" w:type="dxa"/>
            <w:tcBorders>
              <w:top w:val="nil"/>
              <w:left w:val="nil"/>
              <w:bottom w:val="single" w:sz="4" w:space="0" w:color="auto"/>
              <w:right w:val="single" w:sz="4" w:space="0" w:color="auto"/>
            </w:tcBorders>
            <w:shd w:val="clear" w:color="000000" w:fill="FFFF00"/>
            <w:noWrap/>
            <w:vAlign w:val="bottom"/>
            <w:hideMark/>
          </w:tcPr>
          <w:p w14:paraId="44884252" w14:textId="77777777" w:rsidR="00E80143" w:rsidRPr="00AA3307" w:rsidRDefault="00E80143" w:rsidP="00E80143">
            <w:pPr>
              <w:spacing w:after="0" w:line="240" w:lineRule="auto"/>
              <w:jc w:val="center"/>
              <w:rPr>
                <w:rFonts w:ascii="Times New Roman" w:eastAsia="Times New Roman" w:hAnsi="Times New Roman" w:cs="Times New Roman"/>
                <w:color w:val="333333"/>
                <w:lang w:val="es-CO" w:eastAsia="es-CO"/>
              </w:rPr>
            </w:pPr>
            <w:r w:rsidRPr="00AA3307">
              <w:rPr>
                <w:rFonts w:ascii="Times New Roman" w:eastAsia="Times New Roman" w:hAnsi="Times New Roman" w:cs="Times New Roman"/>
                <w:color w:val="333333"/>
                <w:lang w:eastAsia="es-CO"/>
              </w:rPr>
              <w:t>‡</w:t>
            </w:r>
          </w:p>
        </w:tc>
      </w:tr>
      <w:tr w:rsidR="00E80143" w:rsidRPr="00AA3307" w14:paraId="02B97B1B"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581ABE6"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Ejection fraction</w:t>
            </w:r>
          </w:p>
        </w:tc>
        <w:tc>
          <w:tcPr>
            <w:tcW w:w="960" w:type="dxa"/>
            <w:tcBorders>
              <w:top w:val="nil"/>
              <w:left w:val="nil"/>
              <w:bottom w:val="single" w:sz="4" w:space="0" w:color="auto"/>
              <w:right w:val="single" w:sz="4" w:space="0" w:color="auto"/>
            </w:tcBorders>
            <w:shd w:val="clear" w:color="auto" w:fill="auto"/>
            <w:noWrap/>
            <w:vAlign w:val="bottom"/>
            <w:hideMark/>
          </w:tcPr>
          <w:p w14:paraId="6AAC7C61"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762C8FAB"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26908BAF" w14:textId="77777777" w:rsidR="00E80143" w:rsidRPr="00AA3307" w:rsidRDefault="00E80143" w:rsidP="00E80143">
            <w:pPr>
              <w:spacing w:after="0" w:line="240" w:lineRule="auto"/>
              <w:jc w:val="center"/>
              <w:rPr>
                <w:rFonts w:ascii="Times New Roman" w:eastAsia="Times New Roman" w:hAnsi="Times New Roman" w:cs="Times New Roman"/>
                <w:color w:val="333333"/>
                <w:lang w:val="es-CO" w:eastAsia="es-CO"/>
              </w:rPr>
            </w:pPr>
            <w:r w:rsidRPr="00AA3307">
              <w:rPr>
                <w:rFonts w:ascii="Times New Roman" w:eastAsia="Times New Roman" w:hAnsi="Times New Roman" w:cs="Times New Roman"/>
                <w:color w:val="333333"/>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124B7618"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73FE2F10"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7960696D"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r>
      <w:tr w:rsidR="00E80143" w:rsidRPr="00AA3307" w14:paraId="27B877BE"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0B45BB4"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Physical activity</w:t>
            </w:r>
          </w:p>
        </w:tc>
        <w:tc>
          <w:tcPr>
            <w:tcW w:w="960" w:type="dxa"/>
            <w:tcBorders>
              <w:top w:val="nil"/>
              <w:left w:val="nil"/>
              <w:bottom w:val="single" w:sz="4" w:space="0" w:color="auto"/>
              <w:right w:val="single" w:sz="4" w:space="0" w:color="auto"/>
            </w:tcBorders>
            <w:shd w:val="clear" w:color="auto" w:fill="auto"/>
            <w:noWrap/>
            <w:vAlign w:val="bottom"/>
            <w:hideMark/>
          </w:tcPr>
          <w:p w14:paraId="422ED844"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1A2B8B50"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138C310A"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04421039"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75750809"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25C23D5A"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r>
      <w:tr w:rsidR="00E80143" w:rsidRPr="00AA3307" w14:paraId="64F87984" w14:textId="77777777" w:rsidTr="00E80143">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AD689E4"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LAD</w:t>
            </w:r>
          </w:p>
        </w:tc>
        <w:tc>
          <w:tcPr>
            <w:tcW w:w="960" w:type="dxa"/>
            <w:tcBorders>
              <w:top w:val="nil"/>
              <w:left w:val="nil"/>
              <w:bottom w:val="single" w:sz="4" w:space="0" w:color="auto"/>
              <w:right w:val="single" w:sz="4" w:space="0" w:color="auto"/>
            </w:tcBorders>
            <w:shd w:val="clear" w:color="auto" w:fill="auto"/>
            <w:noWrap/>
            <w:vAlign w:val="bottom"/>
            <w:hideMark/>
          </w:tcPr>
          <w:p w14:paraId="4374CFD0"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73552C43"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258FEE0B" w14:textId="77777777" w:rsidR="00E80143" w:rsidRPr="00AA3307" w:rsidRDefault="00E80143" w:rsidP="00E80143">
            <w:pPr>
              <w:spacing w:after="0" w:line="240" w:lineRule="auto"/>
              <w:jc w:val="center"/>
              <w:rPr>
                <w:rFonts w:ascii="Times New Roman" w:eastAsia="Times New Roman" w:hAnsi="Times New Roman" w:cs="Times New Roman"/>
                <w:color w:val="333333"/>
                <w:lang w:val="es-CO" w:eastAsia="es-CO"/>
              </w:rPr>
            </w:pPr>
            <w:r w:rsidRPr="00AA3307">
              <w:rPr>
                <w:rFonts w:ascii="Times New Roman" w:eastAsia="Times New Roman" w:hAnsi="Times New Roman" w:cs="Times New Roman"/>
                <w:color w:val="333333"/>
                <w:lang w:eastAsia="es-CO"/>
              </w:rPr>
              <w:t>‡</w:t>
            </w:r>
          </w:p>
        </w:tc>
        <w:tc>
          <w:tcPr>
            <w:tcW w:w="960" w:type="dxa"/>
            <w:tcBorders>
              <w:top w:val="nil"/>
              <w:left w:val="nil"/>
              <w:bottom w:val="single" w:sz="4" w:space="0" w:color="auto"/>
              <w:right w:val="single" w:sz="4" w:space="0" w:color="auto"/>
            </w:tcBorders>
            <w:shd w:val="clear" w:color="auto" w:fill="auto"/>
            <w:noWrap/>
            <w:vAlign w:val="bottom"/>
            <w:hideMark/>
          </w:tcPr>
          <w:p w14:paraId="1DABDE76"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65820CC3"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c>
          <w:tcPr>
            <w:tcW w:w="960" w:type="dxa"/>
            <w:tcBorders>
              <w:top w:val="nil"/>
              <w:left w:val="nil"/>
              <w:bottom w:val="single" w:sz="4" w:space="0" w:color="auto"/>
              <w:right w:val="single" w:sz="4" w:space="0" w:color="auto"/>
            </w:tcBorders>
            <w:shd w:val="clear" w:color="auto" w:fill="auto"/>
            <w:noWrap/>
            <w:vAlign w:val="bottom"/>
            <w:hideMark/>
          </w:tcPr>
          <w:p w14:paraId="49308203" w14:textId="77777777" w:rsidR="00E80143" w:rsidRPr="00AA3307" w:rsidRDefault="00E80143" w:rsidP="00E80143">
            <w:pPr>
              <w:spacing w:after="0" w:line="240" w:lineRule="auto"/>
              <w:rPr>
                <w:rFonts w:ascii="Calibri" w:eastAsia="Times New Roman" w:hAnsi="Calibri" w:cs="Calibri"/>
                <w:color w:val="000000"/>
                <w:lang w:val="es-CO" w:eastAsia="es-CO"/>
              </w:rPr>
            </w:pPr>
            <w:r w:rsidRPr="00AA3307">
              <w:rPr>
                <w:rFonts w:ascii="Calibri" w:eastAsia="Times New Roman" w:hAnsi="Calibri" w:cs="Calibri"/>
                <w:color w:val="000000"/>
                <w:lang w:val="es-CO" w:eastAsia="es-CO"/>
              </w:rPr>
              <w:t> </w:t>
            </w:r>
          </w:p>
        </w:tc>
      </w:tr>
    </w:tbl>
    <w:p w14:paraId="2B5AA149" w14:textId="77777777" w:rsidR="00E80143" w:rsidRDefault="00E80143" w:rsidP="00E80143">
      <w:pPr>
        <w:spacing w:after="0" w:line="240" w:lineRule="auto"/>
        <w:rPr>
          <w:rFonts w:ascii="Times New Roman" w:hAnsi="Times New Roman" w:cs="Times New Roman"/>
        </w:rPr>
      </w:pPr>
    </w:p>
    <w:p w14:paraId="0E68C710" w14:textId="77777777" w:rsidR="00737176" w:rsidRPr="00890BCE" w:rsidRDefault="00E80143" w:rsidP="00737176">
      <w:pPr>
        <w:spacing w:after="0" w:line="240" w:lineRule="auto"/>
        <w:rPr>
          <w:rFonts w:ascii="Times New Roman" w:hAnsi="Times New Roman" w:cs="Times New Roman"/>
        </w:rPr>
      </w:pPr>
      <w:r>
        <w:rPr>
          <w:rFonts w:ascii="Times New Roman" w:hAnsi="Times New Roman" w:cs="Times New Roman"/>
          <w:color w:val="333333"/>
          <w:shd w:val="clear" w:color="auto" w:fill="FFFFFF"/>
        </w:rPr>
        <w:t xml:space="preserve">                                    </w:t>
      </w:r>
      <w:r w:rsidR="00737176" w:rsidRPr="00890BCE">
        <w:rPr>
          <w:rFonts w:ascii="Times New Roman" w:hAnsi="Times New Roman" w:cs="Times New Roman"/>
          <w:color w:val="333333"/>
          <w:shd w:val="clear" w:color="auto" w:fill="FFFFFF"/>
        </w:rPr>
        <w:t>*</w:t>
      </w:r>
      <w:r w:rsidR="00737176" w:rsidRPr="00890BCE">
        <w:rPr>
          <w:rFonts w:ascii="Times New Roman" w:hAnsi="Times New Roman" w:cs="Times New Roman"/>
        </w:rPr>
        <w:t xml:space="preserve">Age in this analysis is used as a time-varying covariate. </w:t>
      </w:r>
      <w:r w:rsidR="00737176" w:rsidRPr="00890BCE">
        <w:rPr>
          <w:rFonts w:ascii="Times New Roman" w:hAnsi="Times New Roman" w:cs="Times New Roman"/>
          <w:color w:val="000000"/>
        </w:rPr>
        <w:t>†</w:t>
      </w:r>
      <w:r w:rsidR="00737176" w:rsidRPr="00890BCE">
        <w:rPr>
          <w:rFonts w:ascii="Times New Roman" w:hAnsi="Times New Roman" w:cs="Times New Roman"/>
        </w:rPr>
        <w:t xml:space="preserve">P&lt; 0.0083 (significant at Bonferroni </w:t>
      </w:r>
      <w:r w:rsidR="00737176" w:rsidRPr="00890BCE">
        <w:rPr>
          <w:rFonts w:ascii="Times New Roman" w:hAnsi="Times New Roman" w:cs="Times New Roman"/>
        </w:rPr>
        <w:br/>
        <w:t xml:space="preserve">                                  corrected P value); </w:t>
      </w:r>
      <w:r w:rsidR="00737176" w:rsidRPr="00890BCE">
        <w:rPr>
          <w:rFonts w:ascii="Times New Roman" w:hAnsi="Times New Roman" w:cs="Times New Roman"/>
          <w:color w:val="333333"/>
          <w:shd w:val="clear" w:color="auto" w:fill="FFFFFF"/>
        </w:rPr>
        <w:t>‡</w:t>
      </w:r>
      <w:r w:rsidR="00737176" w:rsidRPr="00890BCE">
        <w:rPr>
          <w:rFonts w:ascii="Times New Roman" w:hAnsi="Times New Roman" w:cs="Times New Roman"/>
        </w:rPr>
        <w:t xml:space="preserve">P&lt;0.05.  </w:t>
      </w:r>
    </w:p>
    <w:p w14:paraId="64A95E84" w14:textId="77777777" w:rsidR="00737176" w:rsidRPr="00890BCE" w:rsidRDefault="00737176" w:rsidP="00737176">
      <w:pPr>
        <w:spacing w:after="0" w:line="240" w:lineRule="auto"/>
        <w:rPr>
          <w:rFonts w:ascii="Times New Roman" w:hAnsi="Times New Roman" w:cs="Times New Roman"/>
        </w:rPr>
      </w:pPr>
      <w:r w:rsidRPr="00890BCE">
        <w:rPr>
          <w:rFonts w:ascii="Times New Roman" w:hAnsi="Times New Roman" w:cs="Times New Roman"/>
        </w:rPr>
        <w:t xml:space="preserve">                                  BMI: Body mass index, BP: blood pressure, CHD: Coronary heart disease, DBP: Diastolic blood pressure, </w:t>
      </w:r>
      <w:r w:rsidRPr="00890BCE">
        <w:rPr>
          <w:rFonts w:ascii="Times New Roman" w:hAnsi="Times New Roman" w:cs="Times New Roman"/>
        </w:rPr>
        <w:br/>
        <w:t xml:space="preserve">                                  DM: Diabetes Mellitus, HDL: High density lipoprotein, SBP: Systolic blood pressure.</w:t>
      </w:r>
    </w:p>
    <w:p w14:paraId="509BE683" w14:textId="77777777" w:rsidR="00737176" w:rsidRPr="00890BCE" w:rsidRDefault="00737176" w:rsidP="00737176">
      <w:pPr>
        <w:spacing w:after="0" w:line="240" w:lineRule="auto"/>
        <w:rPr>
          <w:rFonts w:ascii="Times New Roman" w:hAnsi="Times New Roman" w:cs="Times New Roman"/>
        </w:rPr>
      </w:pPr>
      <w:r w:rsidRPr="00890BCE">
        <w:rPr>
          <w:rFonts w:ascii="Times New Roman" w:hAnsi="Times New Roman" w:cs="Times New Roman"/>
        </w:rPr>
        <w:t xml:space="preserve">                                  Values are betas (95% confidence intervals). All presented betas (95% confidence intervals) are based on </w:t>
      </w:r>
      <w:r w:rsidRPr="00890BCE">
        <w:rPr>
          <w:rFonts w:ascii="Times New Roman" w:hAnsi="Times New Roman" w:cs="Times New Roman"/>
        </w:rPr>
        <w:br/>
        <w:t xml:space="preserve">                                  fully adjusted models </w:t>
      </w:r>
    </w:p>
    <w:p w14:paraId="07E71366" w14:textId="77777777" w:rsidR="00737176" w:rsidRDefault="00737176" w:rsidP="00737176">
      <w:pPr>
        <w:spacing w:after="0" w:line="240" w:lineRule="auto"/>
        <w:rPr>
          <w:rFonts w:ascii="Times New Roman" w:hAnsi="Times New Roman" w:cs="Times New Roman"/>
        </w:rPr>
      </w:pPr>
      <w:r w:rsidRPr="00890BCE">
        <w:rPr>
          <w:rFonts w:ascii="Times New Roman" w:hAnsi="Times New Roman" w:cs="Times New Roman"/>
        </w:rPr>
        <w:t xml:space="preserve">                                 Sex-specific differences are highlighted in yellow in the table.</w:t>
      </w:r>
      <w:bookmarkStart w:id="1" w:name="_GoBack"/>
      <w:bookmarkEnd w:id="1"/>
    </w:p>
    <w:p w14:paraId="5F8BA5D5" w14:textId="1F738558" w:rsidR="001841DF" w:rsidRPr="00747874" w:rsidRDefault="001841DF" w:rsidP="001841DF">
      <w:pPr>
        <w:spacing w:after="0" w:line="240" w:lineRule="auto"/>
        <w:jc w:val="center"/>
        <w:rPr>
          <w:rFonts w:ascii="Times New Roman" w:hAnsi="Times New Roman" w:cs="Times New Roman"/>
        </w:rPr>
      </w:pPr>
      <w:r>
        <w:rPr>
          <w:rFonts w:ascii="Times New Roman" w:hAnsi="Times New Roman" w:cs="Times New Roman"/>
          <w:b/>
        </w:rPr>
        <w:t>Online Table 5</w:t>
      </w:r>
      <w:r w:rsidRPr="00747874">
        <w:rPr>
          <w:rFonts w:ascii="Times New Roman" w:hAnsi="Times New Roman" w:cs="Times New Roman"/>
          <w:b/>
        </w:rPr>
        <w:t>.</w:t>
      </w:r>
      <w:r w:rsidRPr="00747874">
        <w:rPr>
          <w:rFonts w:ascii="Times New Roman" w:hAnsi="Times New Roman" w:cs="Times New Roman"/>
        </w:rPr>
        <w:t xml:space="preserve"> Clinical and echocardiographic characteristics at the first examination for the individuals that participated only at the first examination and did not return for the two follow-up examinations.</w:t>
      </w:r>
    </w:p>
    <w:p w14:paraId="0B65D518" w14:textId="77777777" w:rsidR="001841DF" w:rsidRPr="00747874" w:rsidRDefault="001841DF" w:rsidP="001841DF">
      <w:pPr>
        <w:spacing w:after="0" w:line="240" w:lineRule="auto"/>
        <w:jc w:val="center"/>
        <w:rPr>
          <w:rFonts w:ascii="Times New Roman" w:hAnsi="Times New Roman" w:cs="Times New Roman"/>
        </w:rPr>
      </w:pPr>
    </w:p>
    <w:tbl>
      <w:tblPr>
        <w:tblStyle w:val="TableGrid"/>
        <w:tblW w:w="5000" w:type="pct"/>
        <w:tblLook w:val="04A0" w:firstRow="1" w:lastRow="0" w:firstColumn="1" w:lastColumn="0" w:noHBand="0" w:noVBand="1"/>
      </w:tblPr>
      <w:tblGrid>
        <w:gridCol w:w="4800"/>
        <w:gridCol w:w="3003"/>
        <w:gridCol w:w="4288"/>
        <w:gridCol w:w="2127"/>
      </w:tblGrid>
      <w:tr w:rsidR="001841DF" w:rsidRPr="00893390" w14:paraId="32FA744E" w14:textId="77777777" w:rsidTr="00E80143">
        <w:tc>
          <w:tcPr>
            <w:tcW w:w="1688" w:type="pct"/>
          </w:tcPr>
          <w:p w14:paraId="5CAC9EBB" w14:textId="77777777" w:rsidR="001841DF" w:rsidRPr="00747874" w:rsidRDefault="001841DF" w:rsidP="00E80143">
            <w:pPr>
              <w:rPr>
                <w:rFonts w:ascii="Times New Roman" w:hAnsi="Times New Roman" w:cs="Times New Roman"/>
              </w:rPr>
            </w:pPr>
          </w:p>
        </w:tc>
        <w:tc>
          <w:tcPr>
            <w:tcW w:w="1056" w:type="pct"/>
          </w:tcPr>
          <w:p w14:paraId="655261CB" w14:textId="77777777" w:rsidR="001841DF" w:rsidRPr="00747874" w:rsidRDefault="001841DF" w:rsidP="00E80143">
            <w:pPr>
              <w:rPr>
                <w:rFonts w:ascii="Times New Roman" w:hAnsi="Times New Roman" w:cs="Times New Roman"/>
              </w:rPr>
            </w:pPr>
            <w:r w:rsidRPr="00747874">
              <w:rPr>
                <w:rFonts w:ascii="Times New Roman" w:hAnsi="Times New Roman" w:cs="Times New Roman"/>
                <w:b/>
              </w:rPr>
              <w:t>Participants (n=1,619)</w:t>
            </w:r>
          </w:p>
        </w:tc>
        <w:tc>
          <w:tcPr>
            <w:tcW w:w="1508" w:type="pct"/>
          </w:tcPr>
          <w:p w14:paraId="247E9E3C" w14:textId="77777777" w:rsidR="001841DF" w:rsidRPr="00747874" w:rsidRDefault="001841DF" w:rsidP="00E80143">
            <w:pPr>
              <w:rPr>
                <w:rFonts w:ascii="Times New Roman" w:hAnsi="Times New Roman" w:cs="Times New Roman"/>
              </w:rPr>
            </w:pPr>
            <w:r w:rsidRPr="00747874">
              <w:rPr>
                <w:rFonts w:ascii="Times New Roman" w:hAnsi="Times New Roman" w:cs="Times New Roman"/>
                <w:b/>
              </w:rPr>
              <w:t xml:space="preserve">     Non-Returning Individuals (n=1,553)</w:t>
            </w:r>
          </w:p>
        </w:tc>
        <w:tc>
          <w:tcPr>
            <w:tcW w:w="748" w:type="pct"/>
          </w:tcPr>
          <w:p w14:paraId="28893672" w14:textId="77777777" w:rsidR="001841DF" w:rsidRPr="00747874" w:rsidRDefault="001841DF" w:rsidP="00E80143">
            <w:pPr>
              <w:rPr>
                <w:rFonts w:ascii="Times New Roman" w:hAnsi="Times New Roman" w:cs="Times New Roman"/>
              </w:rPr>
            </w:pPr>
            <w:r w:rsidRPr="00747874">
              <w:rPr>
                <w:rFonts w:ascii="Times New Roman" w:hAnsi="Times New Roman" w:cs="Times New Roman"/>
                <w:b/>
              </w:rPr>
              <w:t>p-value</w:t>
            </w:r>
            <w:r w:rsidRPr="00747874">
              <w:rPr>
                <w:rFonts w:ascii="Times New Roman" w:hAnsi="Times New Roman" w:cs="Times New Roman"/>
              </w:rPr>
              <w:t>*</w:t>
            </w:r>
          </w:p>
        </w:tc>
      </w:tr>
      <w:tr w:rsidR="001841DF" w:rsidRPr="00893390" w14:paraId="65356E55" w14:textId="77777777" w:rsidTr="00E80143">
        <w:tc>
          <w:tcPr>
            <w:tcW w:w="1688" w:type="pct"/>
          </w:tcPr>
          <w:p w14:paraId="4D4C935A" w14:textId="77777777" w:rsidR="001841DF" w:rsidRPr="00747874" w:rsidRDefault="001841DF" w:rsidP="00E80143">
            <w:pPr>
              <w:rPr>
                <w:rFonts w:ascii="Times New Roman" w:hAnsi="Times New Roman" w:cs="Times New Roman"/>
                <w:b/>
                <w:color w:val="000000"/>
              </w:rPr>
            </w:pPr>
            <w:r w:rsidRPr="00747874">
              <w:rPr>
                <w:rFonts w:ascii="Times New Roman" w:hAnsi="Times New Roman" w:cs="Times New Roman"/>
                <w:b/>
                <w:color w:val="000000"/>
              </w:rPr>
              <w:t>Clinical Features</w:t>
            </w:r>
          </w:p>
        </w:tc>
        <w:tc>
          <w:tcPr>
            <w:tcW w:w="1056" w:type="pct"/>
          </w:tcPr>
          <w:p w14:paraId="0DBDB452" w14:textId="77777777" w:rsidR="001841DF" w:rsidRPr="00747874" w:rsidRDefault="001841DF" w:rsidP="00E80143">
            <w:pPr>
              <w:rPr>
                <w:rFonts w:ascii="Times New Roman" w:hAnsi="Times New Roman" w:cs="Times New Roman"/>
                <w:color w:val="000000"/>
              </w:rPr>
            </w:pPr>
          </w:p>
        </w:tc>
        <w:tc>
          <w:tcPr>
            <w:tcW w:w="1508" w:type="pct"/>
          </w:tcPr>
          <w:p w14:paraId="41BB7259" w14:textId="77777777" w:rsidR="001841DF" w:rsidRPr="00747874" w:rsidRDefault="001841DF" w:rsidP="00E80143">
            <w:pPr>
              <w:rPr>
                <w:rFonts w:ascii="Times New Roman" w:hAnsi="Times New Roman" w:cs="Times New Roman"/>
                <w:color w:val="000000"/>
              </w:rPr>
            </w:pPr>
          </w:p>
        </w:tc>
        <w:tc>
          <w:tcPr>
            <w:tcW w:w="748" w:type="pct"/>
          </w:tcPr>
          <w:p w14:paraId="4F1EA1E3" w14:textId="77777777" w:rsidR="001841DF" w:rsidRPr="00747874" w:rsidRDefault="001841DF" w:rsidP="00E80143">
            <w:pPr>
              <w:rPr>
                <w:rFonts w:ascii="Times New Roman" w:hAnsi="Times New Roman" w:cs="Times New Roman"/>
                <w:color w:val="000000"/>
              </w:rPr>
            </w:pPr>
          </w:p>
        </w:tc>
      </w:tr>
      <w:tr w:rsidR="001841DF" w:rsidRPr="00893390" w14:paraId="71492673" w14:textId="77777777" w:rsidTr="00E80143">
        <w:tc>
          <w:tcPr>
            <w:tcW w:w="1688" w:type="pct"/>
          </w:tcPr>
          <w:p w14:paraId="4DD6B029"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Age, years</w:t>
            </w:r>
          </w:p>
        </w:tc>
        <w:tc>
          <w:tcPr>
            <w:tcW w:w="1056" w:type="pct"/>
          </w:tcPr>
          <w:p w14:paraId="4030E358"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67.45 (5.03)</w:t>
            </w:r>
          </w:p>
        </w:tc>
        <w:tc>
          <w:tcPr>
            <w:tcW w:w="1508" w:type="pct"/>
          </w:tcPr>
          <w:p w14:paraId="2E8E87A1"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71.47 (6.33)</w:t>
            </w:r>
          </w:p>
        </w:tc>
        <w:tc>
          <w:tcPr>
            <w:tcW w:w="748" w:type="pct"/>
          </w:tcPr>
          <w:p w14:paraId="2CF5EB1B"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&lt;0.001</w:t>
            </w:r>
          </w:p>
        </w:tc>
      </w:tr>
      <w:tr w:rsidR="001841DF" w:rsidRPr="00893390" w14:paraId="65BF67AA" w14:textId="77777777" w:rsidTr="00E80143">
        <w:tc>
          <w:tcPr>
            <w:tcW w:w="1688" w:type="pct"/>
          </w:tcPr>
          <w:p w14:paraId="1E54FA19"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Female Sex, n (%) </w:t>
            </w:r>
          </w:p>
        </w:tc>
        <w:tc>
          <w:tcPr>
            <w:tcW w:w="1056" w:type="pct"/>
          </w:tcPr>
          <w:p w14:paraId="3D0B4F59"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931 (57.5) </w:t>
            </w:r>
          </w:p>
        </w:tc>
        <w:tc>
          <w:tcPr>
            <w:tcW w:w="1508" w:type="pct"/>
          </w:tcPr>
          <w:p w14:paraId="75EFE0FF"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1016 (65.4) </w:t>
            </w:r>
          </w:p>
        </w:tc>
        <w:tc>
          <w:tcPr>
            <w:tcW w:w="748" w:type="pct"/>
          </w:tcPr>
          <w:p w14:paraId="0E978469"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&lt;0.001</w:t>
            </w:r>
          </w:p>
        </w:tc>
      </w:tr>
      <w:tr w:rsidR="001841DF" w:rsidRPr="00893390" w14:paraId="659E7A0A" w14:textId="77777777" w:rsidTr="00E80143">
        <w:tc>
          <w:tcPr>
            <w:tcW w:w="1688" w:type="pct"/>
          </w:tcPr>
          <w:p w14:paraId="7AF8D572"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BMI, kg/m²</w:t>
            </w:r>
          </w:p>
        </w:tc>
        <w:tc>
          <w:tcPr>
            <w:tcW w:w="1056" w:type="pct"/>
          </w:tcPr>
          <w:p w14:paraId="37217DCF"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27.37 (3.72)</w:t>
            </w:r>
          </w:p>
        </w:tc>
        <w:tc>
          <w:tcPr>
            <w:tcW w:w="1508" w:type="pct"/>
          </w:tcPr>
          <w:p w14:paraId="1AE450BC"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27.88 (4.17)</w:t>
            </w:r>
          </w:p>
        </w:tc>
        <w:tc>
          <w:tcPr>
            <w:tcW w:w="748" w:type="pct"/>
          </w:tcPr>
          <w:p w14:paraId="43F9EA4E"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&lt;0.001</w:t>
            </w:r>
          </w:p>
        </w:tc>
      </w:tr>
      <w:tr w:rsidR="001841DF" w:rsidRPr="00893390" w14:paraId="22FF874F" w14:textId="77777777" w:rsidTr="00E80143">
        <w:tc>
          <w:tcPr>
            <w:tcW w:w="1688" w:type="pct"/>
            <w:vAlign w:val="center"/>
          </w:tcPr>
          <w:p w14:paraId="0BBCCB52"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SBP, mmHg</w:t>
            </w:r>
          </w:p>
        </w:tc>
        <w:tc>
          <w:tcPr>
            <w:tcW w:w="1056" w:type="pct"/>
          </w:tcPr>
          <w:p w14:paraId="64D0BBAA"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144.70 (18.90)</w:t>
            </w:r>
          </w:p>
        </w:tc>
        <w:tc>
          <w:tcPr>
            <w:tcW w:w="1508" w:type="pct"/>
          </w:tcPr>
          <w:p w14:paraId="36BC4F69"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150.16 (20.54)</w:t>
            </w:r>
          </w:p>
        </w:tc>
        <w:tc>
          <w:tcPr>
            <w:tcW w:w="748" w:type="pct"/>
          </w:tcPr>
          <w:p w14:paraId="713F4323"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&lt;0.001</w:t>
            </w:r>
          </w:p>
        </w:tc>
      </w:tr>
      <w:tr w:rsidR="001841DF" w:rsidRPr="00893390" w14:paraId="60EA3CAD" w14:textId="77777777" w:rsidTr="00E80143">
        <w:tc>
          <w:tcPr>
            <w:tcW w:w="1688" w:type="pct"/>
            <w:vAlign w:val="center"/>
          </w:tcPr>
          <w:p w14:paraId="3FF6A343"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DBP, mmHg</w:t>
            </w:r>
          </w:p>
        </w:tc>
        <w:tc>
          <w:tcPr>
            <w:tcW w:w="1056" w:type="pct"/>
          </w:tcPr>
          <w:p w14:paraId="73E218B4"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80.85 (10.08)</w:t>
            </w:r>
          </w:p>
        </w:tc>
        <w:tc>
          <w:tcPr>
            <w:tcW w:w="1508" w:type="pct"/>
          </w:tcPr>
          <w:p w14:paraId="43DAA9A7"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80.18 (10.32)</w:t>
            </w:r>
          </w:p>
        </w:tc>
        <w:tc>
          <w:tcPr>
            <w:tcW w:w="748" w:type="pct"/>
          </w:tcPr>
          <w:p w14:paraId="36AB33AD"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0.065</w:t>
            </w:r>
          </w:p>
        </w:tc>
      </w:tr>
      <w:tr w:rsidR="001841DF" w:rsidRPr="00893390" w14:paraId="7245CD2D" w14:textId="77777777" w:rsidTr="00E80143">
        <w:tc>
          <w:tcPr>
            <w:tcW w:w="1688" w:type="pct"/>
            <w:vAlign w:val="center"/>
          </w:tcPr>
          <w:p w14:paraId="1526A7F8"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Blood Pressure Lowering Medication, n (%)</w:t>
            </w:r>
          </w:p>
        </w:tc>
        <w:tc>
          <w:tcPr>
            <w:tcW w:w="1056" w:type="pct"/>
          </w:tcPr>
          <w:p w14:paraId="070696E2"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531 (33.1) </w:t>
            </w:r>
          </w:p>
        </w:tc>
        <w:tc>
          <w:tcPr>
            <w:tcW w:w="1508" w:type="pct"/>
          </w:tcPr>
          <w:p w14:paraId="22D72203"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708 (46.2) </w:t>
            </w:r>
          </w:p>
        </w:tc>
        <w:tc>
          <w:tcPr>
            <w:tcW w:w="748" w:type="pct"/>
          </w:tcPr>
          <w:p w14:paraId="324092A0"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&lt;0.001</w:t>
            </w:r>
          </w:p>
        </w:tc>
      </w:tr>
      <w:tr w:rsidR="001841DF" w:rsidRPr="00893390" w14:paraId="275255EE" w14:textId="77777777" w:rsidTr="00E80143">
        <w:tc>
          <w:tcPr>
            <w:tcW w:w="1688" w:type="pct"/>
            <w:vAlign w:val="center"/>
          </w:tcPr>
          <w:p w14:paraId="7ADD3B5E" w14:textId="77777777" w:rsidR="001841DF" w:rsidRPr="00747874" w:rsidRDefault="001841DF" w:rsidP="00E80143">
            <w:pPr>
              <w:rPr>
                <w:rFonts w:ascii="Times New Roman" w:hAnsi="Times New Roman" w:cs="Times New Roman"/>
                <w:color w:val="000000"/>
              </w:rPr>
            </w:pPr>
            <w:r w:rsidRPr="00747874">
              <w:rPr>
                <w:rFonts w:ascii="Times New Roman" w:hAnsi="Times New Roman" w:cs="Times New Roman"/>
                <w:color w:val="000000"/>
              </w:rPr>
              <w:t>Hypertension, n (%)</w:t>
            </w:r>
          </w:p>
        </w:tc>
        <w:tc>
          <w:tcPr>
            <w:tcW w:w="1056" w:type="pct"/>
          </w:tcPr>
          <w:p w14:paraId="143B8774"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1055 (65.9) </w:t>
            </w:r>
          </w:p>
        </w:tc>
        <w:tc>
          <w:tcPr>
            <w:tcW w:w="1508" w:type="pct"/>
          </w:tcPr>
          <w:p w14:paraId="4AC81BD2"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1140 (74.7) </w:t>
            </w:r>
          </w:p>
        </w:tc>
        <w:tc>
          <w:tcPr>
            <w:tcW w:w="748" w:type="pct"/>
          </w:tcPr>
          <w:p w14:paraId="79E02758"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&lt;0.001</w:t>
            </w:r>
          </w:p>
        </w:tc>
      </w:tr>
      <w:tr w:rsidR="001841DF" w:rsidRPr="00893390" w14:paraId="1E2138A9" w14:textId="77777777" w:rsidTr="00E80143">
        <w:tc>
          <w:tcPr>
            <w:tcW w:w="1688" w:type="pct"/>
            <w:vAlign w:val="center"/>
          </w:tcPr>
          <w:p w14:paraId="1CB741C9"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Heart Rate, beats/min</w:t>
            </w:r>
          </w:p>
        </w:tc>
        <w:tc>
          <w:tcPr>
            <w:tcW w:w="1056" w:type="pct"/>
          </w:tcPr>
          <w:p w14:paraId="3D6389F2"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67.85 (10.27)</w:t>
            </w:r>
          </w:p>
        </w:tc>
        <w:tc>
          <w:tcPr>
            <w:tcW w:w="1508" w:type="pct"/>
          </w:tcPr>
          <w:p w14:paraId="2EAFDF28"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69.34 (10.93)</w:t>
            </w:r>
          </w:p>
        </w:tc>
        <w:tc>
          <w:tcPr>
            <w:tcW w:w="748" w:type="pct"/>
          </w:tcPr>
          <w:p w14:paraId="2C10DDFF"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&lt;0.001</w:t>
            </w:r>
          </w:p>
        </w:tc>
      </w:tr>
      <w:tr w:rsidR="001841DF" w:rsidRPr="00893390" w14:paraId="1A2D53D2" w14:textId="77777777" w:rsidTr="00E80143">
        <w:tc>
          <w:tcPr>
            <w:tcW w:w="1688" w:type="pct"/>
            <w:vAlign w:val="center"/>
          </w:tcPr>
          <w:p w14:paraId="7B8767A2"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Total Cholesterol, mmol/L</w:t>
            </w:r>
          </w:p>
        </w:tc>
        <w:tc>
          <w:tcPr>
            <w:tcW w:w="1056" w:type="pct"/>
          </w:tcPr>
          <w:p w14:paraId="149FB38E"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5.73 (0.98)</w:t>
            </w:r>
          </w:p>
        </w:tc>
        <w:tc>
          <w:tcPr>
            <w:tcW w:w="1508" w:type="pct"/>
          </w:tcPr>
          <w:p w14:paraId="4DB8123F"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5.71 (0.96)</w:t>
            </w:r>
          </w:p>
        </w:tc>
        <w:tc>
          <w:tcPr>
            <w:tcW w:w="748" w:type="pct"/>
          </w:tcPr>
          <w:p w14:paraId="29A0D58D"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0.562</w:t>
            </w:r>
          </w:p>
        </w:tc>
      </w:tr>
      <w:tr w:rsidR="001841DF" w:rsidRPr="00893390" w14:paraId="6FEAEFEC" w14:textId="77777777" w:rsidTr="00E80143">
        <w:tc>
          <w:tcPr>
            <w:tcW w:w="1688" w:type="pct"/>
            <w:vAlign w:val="center"/>
          </w:tcPr>
          <w:p w14:paraId="57F571B6"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HDL-cholesterol, mmol/L</w:t>
            </w:r>
          </w:p>
        </w:tc>
        <w:tc>
          <w:tcPr>
            <w:tcW w:w="1056" w:type="pct"/>
          </w:tcPr>
          <w:p w14:paraId="7E182576"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1.47 (0.39)</w:t>
            </w:r>
          </w:p>
        </w:tc>
        <w:tc>
          <w:tcPr>
            <w:tcW w:w="1508" w:type="pct"/>
          </w:tcPr>
          <w:p w14:paraId="7F62119B"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1.49 (0.40)</w:t>
            </w:r>
          </w:p>
        </w:tc>
        <w:tc>
          <w:tcPr>
            <w:tcW w:w="748" w:type="pct"/>
          </w:tcPr>
          <w:p w14:paraId="704A5D51"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0.154</w:t>
            </w:r>
          </w:p>
        </w:tc>
      </w:tr>
      <w:tr w:rsidR="001841DF" w:rsidRPr="00893390" w14:paraId="318DE983" w14:textId="77777777" w:rsidTr="00E80143">
        <w:tc>
          <w:tcPr>
            <w:tcW w:w="1688" w:type="pct"/>
            <w:vAlign w:val="center"/>
          </w:tcPr>
          <w:p w14:paraId="2303288C"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Lipid Lowering Medication, n (%)</w:t>
            </w:r>
          </w:p>
        </w:tc>
        <w:tc>
          <w:tcPr>
            <w:tcW w:w="1056" w:type="pct"/>
          </w:tcPr>
          <w:p w14:paraId="4B37476B"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343 (21.4) </w:t>
            </w:r>
          </w:p>
        </w:tc>
        <w:tc>
          <w:tcPr>
            <w:tcW w:w="1508" w:type="pct"/>
          </w:tcPr>
          <w:p w14:paraId="22BBB56E"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355 (23.2) </w:t>
            </w:r>
          </w:p>
        </w:tc>
        <w:tc>
          <w:tcPr>
            <w:tcW w:w="748" w:type="pct"/>
          </w:tcPr>
          <w:p w14:paraId="162C0379"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0.568</w:t>
            </w:r>
          </w:p>
        </w:tc>
      </w:tr>
      <w:tr w:rsidR="001841DF" w:rsidRPr="00893390" w14:paraId="523F2A6A" w14:textId="77777777" w:rsidTr="00E80143">
        <w:tc>
          <w:tcPr>
            <w:tcW w:w="1688" w:type="pct"/>
            <w:vAlign w:val="center"/>
          </w:tcPr>
          <w:p w14:paraId="2C44150B"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Current Smoker, n (%)</w:t>
            </w:r>
          </w:p>
        </w:tc>
        <w:tc>
          <w:tcPr>
            <w:tcW w:w="1056" w:type="pct"/>
          </w:tcPr>
          <w:p w14:paraId="4AE8014A"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166 (10.5) </w:t>
            </w:r>
          </w:p>
        </w:tc>
        <w:tc>
          <w:tcPr>
            <w:tcW w:w="1508" w:type="pct"/>
          </w:tcPr>
          <w:p w14:paraId="418659DC"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207 (13.6) </w:t>
            </w:r>
          </w:p>
        </w:tc>
        <w:tc>
          <w:tcPr>
            <w:tcW w:w="748" w:type="pct"/>
          </w:tcPr>
          <w:p w14:paraId="5A322EED" w14:textId="77777777" w:rsidR="001841DF" w:rsidRPr="00747874" w:rsidRDefault="001841DF" w:rsidP="00E80143">
            <w:pPr>
              <w:rPr>
                <w:rFonts w:ascii="Times New Roman" w:hAnsi="Times New Roman" w:cs="Times New Roman"/>
              </w:rPr>
            </w:pPr>
            <w:r w:rsidRPr="00747874">
              <w:rPr>
                <w:rFonts w:ascii="Times New Roman" w:hAnsi="Times New Roman" w:cs="Times New Roman"/>
                <w:color w:val="000000"/>
              </w:rPr>
              <w:t xml:space="preserve"> 0.363</w:t>
            </w:r>
          </w:p>
        </w:tc>
      </w:tr>
      <w:tr w:rsidR="001841DF" w:rsidRPr="00893390" w14:paraId="295C1220" w14:textId="77777777" w:rsidTr="00E80143">
        <w:tc>
          <w:tcPr>
            <w:tcW w:w="1688" w:type="pct"/>
            <w:vAlign w:val="center"/>
          </w:tcPr>
          <w:p w14:paraId="5C4B090F"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Prevalent CHD, n (%)</w:t>
            </w:r>
          </w:p>
        </w:tc>
        <w:tc>
          <w:tcPr>
            <w:tcW w:w="1056" w:type="pct"/>
          </w:tcPr>
          <w:p w14:paraId="45A77B83"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91 ( 5.6) </w:t>
            </w:r>
          </w:p>
        </w:tc>
        <w:tc>
          <w:tcPr>
            <w:tcW w:w="1508" w:type="pct"/>
          </w:tcPr>
          <w:p w14:paraId="453A1C1E"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106 ( 6.8) </w:t>
            </w:r>
          </w:p>
        </w:tc>
        <w:tc>
          <w:tcPr>
            <w:tcW w:w="748" w:type="pct"/>
          </w:tcPr>
          <w:p w14:paraId="61558855"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0.728</w:t>
            </w:r>
          </w:p>
        </w:tc>
      </w:tr>
      <w:tr w:rsidR="001841DF" w:rsidRPr="00893390" w14:paraId="4F1E7610" w14:textId="77777777" w:rsidTr="00E80143">
        <w:tc>
          <w:tcPr>
            <w:tcW w:w="1688" w:type="pct"/>
            <w:vAlign w:val="center"/>
          </w:tcPr>
          <w:p w14:paraId="4C302905"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Prevalent DM, n (%)</w:t>
            </w:r>
          </w:p>
        </w:tc>
        <w:tc>
          <w:tcPr>
            <w:tcW w:w="1056" w:type="pct"/>
          </w:tcPr>
          <w:p w14:paraId="6EA28506"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160 ( 9.9) </w:t>
            </w:r>
          </w:p>
        </w:tc>
        <w:tc>
          <w:tcPr>
            <w:tcW w:w="1508" w:type="pct"/>
          </w:tcPr>
          <w:p w14:paraId="6BD619B5"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201 (12.9) </w:t>
            </w:r>
          </w:p>
        </w:tc>
        <w:tc>
          <w:tcPr>
            <w:tcW w:w="748" w:type="pct"/>
          </w:tcPr>
          <w:p w14:paraId="0FA52F91"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0.376</w:t>
            </w:r>
          </w:p>
        </w:tc>
      </w:tr>
      <w:tr w:rsidR="001841DF" w:rsidRPr="00893390" w14:paraId="57D57BF5" w14:textId="77777777" w:rsidTr="00E80143">
        <w:tc>
          <w:tcPr>
            <w:tcW w:w="1688" w:type="pct"/>
          </w:tcPr>
          <w:p w14:paraId="5EA419FA" w14:textId="77777777" w:rsidR="001841DF" w:rsidRPr="00893390" w:rsidRDefault="001841DF" w:rsidP="00E80143">
            <w:pPr>
              <w:rPr>
                <w:rFonts w:ascii="Times New Roman" w:hAnsi="Times New Roman" w:cs="Times New Roman"/>
                <w:b/>
                <w:color w:val="000000"/>
              </w:rPr>
            </w:pPr>
            <w:r w:rsidRPr="00893390">
              <w:rPr>
                <w:rFonts w:ascii="Times New Roman" w:hAnsi="Times New Roman" w:cs="Times New Roman"/>
                <w:b/>
                <w:color w:val="000000"/>
              </w:rPr>
              <w:t>Echocardiography Features</w:t>
            </w:r>
            <w:r w:rsidRPr="00893390">
              <w:rPr>
                <w:rFonts w:ascii="Times New Roman" w:hAnsi="Times New Roman" w:cs="Times New Roman"/>
                <w:color w:val="000000"/>
              </w:rPr>
              <w:t>†</w:t>
            </w:r>
          </w:p>
        </w:tc>
        <w:tc>
          <w:tcPr>
            <w:tcW w:w="1056" w:type="pct"/>
          </w:tcPr>
          <w:p w14:paraId="588587AD" w14:textId="77777777" w:rsidR="001841DF" w:rsidRPr="00893390" w:rsidRDefault="001841DF" w:rsidP="00E80143">
            <w:pPr>
              <w:rPr>
                <w:rFonts w:ascii="Times New Roman" w:hAnsi="Times New Roman" w:cs="Times New Roman"/>
                <w:color w:val="000000"/>
              </w:rPr>
            </w:pPr>
          </w:p>
        </w:tc>
        <w:tc>
          <w:tcPr>
            <w:tcW w:w="1508" w:type="pct"/>
          </w:tcPr>
          <w:p w14:paraId="15B2DB5B" w14:textId="77777777" w:rsidR="001841DF" w:rsidRPr="00893390" w:rsidRDefault="001841DF" w:rsidP="00E80143">
            <w:pPr>
              <w:rPr>
                <w:rFonts w:ascii="Times New Roman" w:hAnsi="Times New Roman" w:cs="Times New Roman"/>
                <w:color w:val="000000"/>
              </w:rPr>
            </w:pPr>
          </w:p>
        </w:tc>
        <w:tc>
          <w:tcPr>
            <w:tcW w:w="748" w:type="pct"/>
          </w:tcPr>
          <w:p w14:paraId="0995EDEE" w14:textId="77777777" w:rsidR="001841DF" w:rsidRPr="00893390" w:rsidRDefault="001841DF" w:rsidP="00E80143">
            <w:pPr>
              <w:rPr>
                <w:rFonts w:ascii="Times New Roman" w:hAnsi="Times New Roman" w:cs="Times New Roman"/>
                <w:color w:val="000000"/>
              </w:rPr>
            </w:pPr>
          </w:p>
        </w:tc>
      </w:tr>
      <w:tr w:rsidR="001841DF" w:rsidRPr="00893390" w14:paraId="2B36D413" w14:textId="77777777" w:rsidTr="00E80143">
        <w:tc>
          <w:tcPr>
            <w:tcW w:w="1688" w:type="pct"/>
            <w:vAlign w:val="center"/>
          </w:tcPr>
          <w:p w14:paraId="34013E32"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LVM index, g/m²</w:t>
            </w:r>
          </w:p>
        </w:tc>
        <w:tc>
          <w:tcPr>
            <w:tcW w:w="1056" w:type="pct"/>
          </w:tcPr>
          <w:p w14:paraId="2EBBD5FD"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72.29 (17.33)</w:t>
            </w:r>
          </w:p>
        </w:tc>
        <w:tc>
          <w:tcPr>
            <w:tcW w:w="1508" w:type="pct"/>
          </w:tcPr>
          <w:p w14:paraId="770D0BDF"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74.35 (18.19)</w:t>
            </w:r>
          </w:p>
        </w:tc>
        <w:tc>
          <w:tcPr>
            <w:tcW w:w="748" w:type="pct"/>
          </w:tcPr>
          <w:p w14:paraId="4A8D565C"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0.013</w:t>
            </w:r>
          </w:p>
        </w:tc>
      </w:tr>
      <w:tr w:rsidR="001841DF" w:rsidRPr="00893390" w14:paraId="731A1E63" w14:textId="77777777" w:rsidTr="00E80143">
        <w:tc>
          <w:tcPr>
            <w:tcW w:w="1688" w:type="pct"/>
            <w:vAlign w:val="center"/>
          </w:tcPr>
          <w:p w14:paraId="7172AFC5"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Left Atrium Diameter/BSA‡, mm/m²</w:t>
            </w:r>
          </w:p>
        </w:tc>
        <w:tc>
          <w:tcPr>
            <w:tcW w:w="1056" w:type="pct"/>
          </w:tcPr>
          <w:p w14:paraId="57CE14B9"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21.13 (2.61)</w:t>
            </w:r>
          </w:p>
        </w:tc>
        <w:tc>
          <w:tcPr>
            <w:tcW w:w="1508" w:type="pct"/>
          </w:tcPr>
          <w:p w14:paraId="17FDD64D"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21.56 (2.99)</w:t>
            </w:r>
          </w:p>
        </w:tc>
        <w:tc>
          <w:tcPr>
            <w:tcW w:w="748" w:type="pct"/>
          </w:tcPr>
          <w:p w14:paraId="0012FA54"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&lt;0.001</w:t>
            </w:r>
          </w:p>
        </w:tc>
      </w:tr>
      <w:tr w:rsidR="001841DF" w:rsidRPr="00893390" w14:paraId="095C6979" w14:textId="77777777" w:rsidTr="00E80143">
        <w:tc>
          <w:tcPr>
            <w:tcW w:w="1688" w:type="pct"/>
            <w:vAlign w:val="center"/>
          </w:tcPr>
          <w:p w14:paraId="4C0CACCF"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LVEDD, mm</w:t>
            </w:r>
          </w:p>
        </w:tc>
        <w:tc>
          <w:tcPr>
            <w:tcW w:w="1056" w:type="pct"/>
          </w:tcPr>
          <w:p w14:paraId="1D4E5798"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51.08 (5.03)</w:t>
            </w:r>
          </w:p>
        </w:tc>
        <w:tc>
          <w:tcPr>
            <w:tcW w:w="1508" w:type="pct"/>
          </w:tcPr>
          <w:p w14:paraId="61832640"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50.91 (5.28)</w:t>
            </w:r>
          </w:p>
        </w:tc>
        <w:tc>
          <w:tcPr>
            <w:tcW w:w="748" w:type="pct"/>
          </w:tcPr>
          <w:p w14:paraId="7F5F62C0"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0.353</w:t>
            </w:r>
          </w:p>
        </w:tc>
      </w:tr>
      <w:tr w:rsidR="001841DF" w:rsidRPr="00893390" w14:paraId="022FB9A0" w14:textId="77777777" w:rsidTr="00E80143">
        <w:tc>
          <w:tcPr>
            <w:tcW w:w="1688" w:type="pct"/>
            <w:vAlign w:val="center"/>
          </w:tcPr>
          <w:p w14:paraId="3946F50A"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LVESD, mm</w:t>
            </w:r>
          </w:p>
        </w:tc>
        <w:tc>
          <w:tcPr>
            <w:tcW w:w="1056" w:type="pct"/>
          </w:tcPr>
          <w:p w14:paraId="72334F4E"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30.71 (4.76)</w:t>
            </w:r>
          </w:p>
        </w:tc>
        <w:tc>
          <w:tcPr>
            <w:tcW w:w="1508" w:type="pct"/>
          </w:tcPr>
          <w:p w14:paraId="357658E6"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31.11 (5.30)</w:t>
            </w:r>
          </w:p>
        </w:tc>
        <w:tc>
          <w:tcPr>
            <w:tcW w:w="748" w:type="pct"/>
          </w:tcPr>
          <w:p w14:paraId="183D493F"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0.025</w:t>
            </w:r>
          </w:p>
        </w:tc>
      </w:tr>
      <w:tr w:rsidR="001841DF" w:rsidRPr="00893390" w14:paraId="29782920" w14:textId="77777777" w:rsidTr="00E80143">
        <w:tc>
          <w:tcPr>
            <w:tcW w:w="1688" w:type="pct"/>
            <w:vAlign w:val="center"/>
          </w:tcPr>
          <w:p w14:paraId="7BF0EA64"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Relative Wall Thickness, cm</w:t>
            </w:r>
          </w:p>
        </w:tc>
        <w:tc>
          <w:tcPr>
            <w:tcW w:w="1056" w:type="pct"/>
          </w:tcPr>
          <w:p w14:paraId="645CF22B"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0.29 (0.05)</w:t>
            </w:r>
          </w:p>
        </w:tc>
        <w:tc>
          <w:tcPr>
            <w:tcW w:w="1508" w:type="pct"/>
          </w:tcPr>
          <w:p w14:paraId="5CC3457E"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0.30 (0.06)</w:t>
            </w:r>
          </w:p>
        </w:tc>
        <w:tc>
          <w:tcPr>
            <w:tcW w:w="748" w:type="pct"/>
          </w:tcPr>
          <w:p w14:paraId="4A4DE5DD"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&lt;0.001</w:t>
            </w:r>
          </w:p>
        </w:tc>
      </w:tr>
      <w:tr w:rsidR="001841DF" w:rsidRPr="00893390" w14:paraId="17000014" w14:textId="77777777" w:rsidTr="00E80143">
        <w:tc>
          <w:tcPr>
            <w:tcW w:w="1688" w:type="pct"/>
            <w:vAlign w:val="center"/>
          </w:tcPr>
          <w:p w14:paraId="01CE824D"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Fractional Shortening, %</w:t>
            </w:r>
          </w:p>
        </w:tc>
        <w:tc>
          <w:tcPr>
            <w:tcW w:w="1056" w:type="pct"/>
          </w:tcPr>
          <w:p w14:paraId="6A6976FF"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38.52 (14.54)</w:t>
            </w:r>
          </w:p>
        </w:tc>
        <w:tc>
          <w:tcPr>
            <w:tcW w:w="1508" w:type="pct"/>
          </w:tcPr>
          <w:p w14:paraId="6B07093A"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36.50 (16.26)</w:t>
            </w:r>
          </w:p>
        </w:tc>
        <w:tc>
          <w:tcPr>
            <w:tcW w:w="748" w:type="pct"/>
          </w:tcPr>
          <w:p w14:paraId="07F9D8D4"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&lt;0.001</w:t>
            </w:r>
          </w:p>
        </w:tc>
      </w:tr>
      <w:tr w:rsidR="001841DF" w:rsidRPr="00893390" w14:paraId="51EAE815" w14:textId="77777777" w:rsidTr="00E80143">
        <w:tc>
          <w:tcPr>
            <w:tcW w:w="1688" w:type="pct"/>
            <w:vAlign w:val="center"/>
          </w:tcPr>
          <w:p w14:paraId="760FC88B"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E wave, cm/s</w:t>
            </w:r>
          </w:p>
        </w:tc>
        <w:tc>
          <w:tcPr>
            <w:tcW w:w="1056" w:type="pct"/>
          </w:tcPr>
          <w:p w14:paraId="568D6F0F"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65.53 (14.56)</w:t>
            </w:r>
          </w:p>
        </w:tc>
        <w:tc>
          <w:tcPr>
            <w:tcW w:w="1508" w:type="pct"/>
          </w:tcPr>
          <w:p w14:paraId="0AEA8851"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64.97 (15.74)</w:t>
            </w:r>
          </w:p>
        </w:tc>
        <w:tc>
          <w:tcPr>
            <w:tcW w:w="748" w:type="pct"/>
          </w:tcPr>
          <w:p w14:paraId="627C342F"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0.305</w:t>
            </w:r>
          </w:p>
        </w:tc>
      </w:tr>
      <w:tr w:rsidR="001841DF" w:rsidRPr="00893390" w14:paraId="3E7C86B8" w14:textId="77777777" w:rsidTr="00E80143">
        <w:tc>
          <w:tcPr>
            <w:tcW w:w="1688" w:type="pct"/>
            <w:vAlign w:val="center"/>
          </w:tcPr>
          <w:p w14:paraId="3BD654E1"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A wave, cm/s</w:t>
            </w:r>
          </w:p>
        </w:tc>
        <w:tc>
          <w:tcPr>
            <w:tcW w:w="1056" w:type="pct"/>
          </w:tcPr>
          <w:p w14:paraId="2883211E"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73.26 (15.58)</w:t>
            </w:r>
          </w:p>
        </w:tc>
        <w:tc>
          <w:tcPr>
            <w:tcW w:w="1508" w:type="pct"/>
          </w:tcPr>
          <w:p w14:paraId="499A4C85"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77.32 (16.73)</w:t>
            </w:r>
          </w:p>
        </w:tc>
        <w:tc>
          <w:tcPr>
            <w:tcW w:w="748" w:type="pct"/>
          </w:tcPr>
          <w:p w14:paraId="3F76753D"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&lt;0.001</w:t>
            </w:r>
          </w:p>
        </w:tc>
      </w:tr>
      <w:tr w:rsidR="001841DF" w:rsidRPr="00893390" w14:paraId="1709533E" w14:textId="77777777" w:rsidTr="00E80143">
        <w:tc>
          <w:tcPr>
            <w:tcW w:w="1688" w:type="pct"/>
            <w:vAlign w:val="center"/>
          </w:tcPr>
          <w:p w14:paraId="4A49075A"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Deceleration Time, msec</w:t>
            </w:r>
          </w:p>
        </w:tc>
        <w:tc>
          <w:tcPr>
            <w:tcW w:w="1056" w:type="pct"/>
          </w:tcPr>
          <w:p w14:paraId="6EABDE9C"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207.86 (40.43)</w:t>
            </w:r>
          </w:p>
        </w:tc>
        <w:tc>
          <w:tcPr>
            <w:tcW w:w="1508" w:type="pct"/>
          </w:tcPr>
          <w:p w14:paraId="5287FB7C"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214.15 (46.86)</w:t>
            </w:r>
          </w:p>
        </w:tc>
        <w:tc>
          <w:tcPr>
            <w:tcW w:w="748" w:type="pct"/>
          </w:tcPr>
          <w:p w14:paraId="45C7A4C7"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&lt;0.001</w:t>
            </w:r>
          </w:p>
        </w:tc>
      </w:tr>
      <w:tr w:rsidR="001841DF" w:rsidRPr="00893390" w14:paraId="52FDF19F" w14:textId="77777777" w:rsidTr="00E80143">
        <w:tc>
          <w:tcPr>
            <w:tcW w:w="1688" w:type="pct"/>
            <w:vAlign w:val="center"/>
          </w:tcPr>
          <w:p w14:paraId="5BCB290B"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E/A ratio</w:t>
            </w:r>
          </w:p>
        </w:tc>
        <w:tc>
          <w:tcPr>
            <w:tcW w:w="1056" w:type="pct"/>
          </w:tcPr>
          <w:p w14:paraId="1BF27BB1"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0.93 (0.23)</w:t>
            </w:r>
          </w:p>
        </w:tc>
        <w:tc>
          <w:tcPr>
            <w:tcW w:w="1508" w:type="pct"/>
          </w:tcPr>
          <w:p w14:paraId="407FEFF8"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 xml:space="preserve">  0.88 (0.36)</w:t>
            </w:r>
          </w:p>
        </w:tc>
        <w:tc>
          <w:tcPr>
            <w:tcW w:w="748" w:type="pct"/>
          </w:tcPr>
          <w:p w14:paraId="0725DF8E" w14:textId="77777777" w:rsidR="001841DF" w:rsidRPr="00893390" w:rsidRDefault="001841DF" w:rsidP="00E80143">
            <w:pPr>
              <w:rPr>
                <w:rFonts w:ascii="Times New Roman" w:hAnsi="Times New Roman" w:cs="Times New Roman"/>
              </w:rPr>
            </w:pPr>
            <w:r w:rsidRPr="00893390">
              <w:rPr>
                <w:rFonts w:ascii="Times New Roman" w:hAnsi="Times New Roman" w:cs="Times New Roman"/>
                <w:color w:val="000000"/>
              </w:rPr>
              <w:t>&lt;0.001</w:t>
            </w:r>
          </w:p>
        </w:tc>
      </w:tr>
    </w:tbl>
    <w:p w14:paraId="732B52F3" w14:textId="77777777" w:rsidR="001841DF" w:rsidRPr="00893390" w:rsidRDefault="001841DF" w:rsidP="001841DF">
      <w:pPr>
        <w:spacing w:after="0" w:line="480" w:lineRule="auto"/>
        <w:jc w:val="both"/>
        <w:rPr>
          <w:rFonts w:ascii="Times New Roman" w:hAnsi="Times New Roman" w:cs="Times New Roman"/>
        </w:rPr>
      </w:pPr>
    </w:p>
    <w:p w14:paraId="601A2D96" w14:textId="0524B405" w:rsidR="001841DF" w:rsidRPr="00893390" w:rsidRDefault="001841DF" w:rsidP="0072433D">
      <w:pPr>
        <w:spacing w:after="0" w:line="240" w:lineRule="auto"/>
        <w:rPr>
          <w:rFonts w:ascii="Times New Roman" w:hAnsi="Times New Roman" w:cs="Times New Roman"/>
        </w:rPr>
      </w:pPr>
      <w:r w:rsidRPr="00893390">
        <w:rPr>
          <w:rFonts w:ascii="Times New Roman" w:hAnsi="Times New Roman" w:cs="Times New Roman"/>
        </w:rPr>
        <w:t>*p-value for comparison of different characteristics between participants and non-returning individuals.</w:t>
      </w:r>
    </w:p>
    <w:p w14:paraId="6753B054" w14:textId="77777777" w:rsidR="001841DF" w:rsidRPr="00893390" w:rsidRDefault="001841DF" w:rsidP="0072433D">
      <w:pPr>
        <w:spacing w:after="0" w:line="240" w:lineRule="auto"/>
        <w:rPr>
          <w:rFonts w:ascii="Times New Roman" w:hAnsi="Times New Roman" w:cs="Times New Roman"/>
        </w:rPr>
      </w:pPr>
      <w:r w:rsidRPr="00893390">
        <w:rPr>
          <w:rFonts w:ascii="Times New Roman" w:hAnsi="Times New Roman" w:cs="Times New Roman"/>
          <w:color w:val="000000"/>
        </w:rPr>
        <w:t>†</w:t>
      </w:r>
      <w:r w:rsidRPr="00893390">
        <w:rPr>
          <w:rFonts w:ascii="Times New Roman" w:hAnsi="Times New Roman" w:cs="Times New Roman"/>
        </w:rPr>
        <w:t xml:space="preserve"> In the first evaluation measurements of Echo TDI were not available.</w:t>
      </w:r>
    </w:p>
    <w:p w14:paraId="10A06262" w14:textId="77777777" w:rsidR="001841DF" w:rsidRPr="00893390" w:rsidRDefault="001841DF" w:rsidP="0072433D">
      <w:pPr>
        <w:spacing w:after="0" w:line="240" w:lineRule="auto"/>
        <w:rPr>
          <w:rFonts w:ascii="Times New Roman" w:hAnsi="Times New Roman" w:cs="Times New Roman"/>
        </w:rPr>
      </w:pPr>
      <w:r w:rsidRPr="00893390">
        <w:rPr>
          <w:rFonts w:ascii="Times New Roman" w:hAnsi="Times New Roman" w:cs="Times New Roman"/>
        </w:rPr>
        <w:t xml:space="preserve">Values are mean (± standard deviation) or numbers (percentages). </w:t>
      </w:r>
    </w:p>
    <w:p w14:paraId="73EAF13C" w14:textId="77777777" w:rsidR="001841DF" w:rsidRPr="00893390" w:rsidRDefault="001841DF" w:rsidP="0072433D">
      <w:pPr>
        <w:spacing w:after="0" w:line="240" w:lineRule="auto"/>
        <w:rPr>
          <w:rFonts w:ascii="Times New Roman" w:hAnsi="Times New Roman" w:cs="Times New Roman"/>
        </w:rPr>
      </w:pPr>
      <w:r w:rsidRPr="00893390">
        <w:rPr>
          <w:rFonts w:ascii="Times New Roman" w:hAnsi="Times New Roman" w:cs="Times New Roman"/>
        </w:rPr>
        <w:t xml:space="preserve"> BMI: Body mass index, BSA: Body surface area, CHD: coronary heart disease, DM: Type 2 diabetes mellitus, DBP: Diastolic blood pressure, LVEDD: Left ventricle end diastolic dimension, LVESD: Left ventricle end systolic dimension, LVM: Left ventricular mass, SBP: Systolic blood pressure.</w:t>
      </w:r>
    </w:p>
    <w:p w14:paraId="17358E60" w14:textId="77777777" w:rsidR="001841DF" w:rsidRPr="00893390" w:rsidRDefault="001841DF" w:rsidP="001841DF">
      <w:pPr>
        <w:rPr>
          <w:rFonts w:ascii="Times New Roman" w:hAnsi="Times New Roman" w:cs="Times New Roman"/>
        </w:rPr>
      </w:pPr>
    </w:p>
    <w:p w14:paraId="12D73CB0" w14:textId="77777777" w:rsidR="0072433D" w:rsidRPr="00BC0612" w:rsidRDefault="0072433D" w:rsidP="0072433D">
      <w:pPr>
        <w:spacing w:after="0" w:line="480" w:lineRule="auto"/>
        <w:rPr>
          <w:rFonts w:ascii="Times New Roman" w:hAnsi="Times New Roman" w:cs="Times New Roman"/>
          <w:sz w:val="24"/>
          <w:szCs w:val="24"/>
        </w:rPr>
      </w:pPr>
      <w:r w:rsidRPr="005106DF">
        <w:rPr>
          <w:rFonts w:ascii="Times New Roman" w:hAnsi="Times New Roman" w:cs="Times New Roman"/>
          <w:noProof/>
          <w:sz w:val="24"/>
          <w:szCs w:val="24"/>
          <w:lang w:val="es-CO" w:eastAsia="es-CO"/>
        </w:rPr>
        <mc:AlternateContent>
          <mc:Choice Requires="wpg">
            <w:drawing>
              <wp:anchor distT="0" distB="0" distL="114300" distR="114300" simplePos="0" relativeHeight="251659264" behindDoc="0" locked="0" layoutInCell="1" allowOverlap="1" wp14:anchorId="597B04B2" wp14:editId="5F6FF601">
                <wp:simplePos x="0" y="0"/>
                <wp:positionH relativeFrom="margin">
                  <wp:posOffset>1779160</wp:posOffset>
                </wp:positionH>
                <wp:positionV relativeFrom="paragraph">
                  <wp:posOffset>660869</wp:posOffset>
                </wp:positionV>
                <wp:extent cx="5295265" cy="4500245"/>
                <wp:effectExtent l="0" t="0" r="19685" b="14605"/>
                <wp:wrapNone/>
                <wp:docPr id="3" name="Group 41"/>
                <wp:cNvGraphicFramePr/>
                <a:graphic xmlns:a="http://schemas.openxmlformats.org/drawingml/2006/main">
                  <a:graphicData uri="http://schemas.microsoft.com/office/word/2010/wordprocessingGroup">
                    <wpg:wgp>
                      <wpg:cNvGrpSpPr/>
                      <wpg:grpSpPr>
                        <a:xfrm>
                          <a:off x="0" y="0"/>
                          <a:ext cx="5295265" cy="4500245"/>
                          <a:chOff x="0" y="0"/>
                          <a:chExt cx="6115627" cy="4035017"/>
                        </a:xfrm>
                      </wpg:grpSpPr>
                      <wpg:grpSp>
                        <wpg:cNvPr id="4" name="Group 37"/>
                        <wpg:cNvGrpSpPr/>
                        <wpg:grpSpPr>
                          <a:xfrm>
                            <a:off x="0" y="0"/>
                            <a:ext cx="1484415" cy="4035017"/>
                            <a:chOff x="0" y="0"/>
                            <a:chExt cx="1484415" cy="4035017"/>
                          </a:xfrm>
                        </wpg:grpSpPr>
                        <wpg:grpSp>
                          <wpg:cNvPr id="23" name="Group 33"/>
                          <wpg:cNvGrpSpPr/>
                          <wpg:grpSpPr>
                            <a:xfrm>
                              <a:off x="23750" y="0"/>
                              <a:ext cx="1460665" cy="1561540"/>
                              <a:chOff x="-1" y="0"/>
                              <a:chExt cx="1460665" cy="1561540"/>
                            </a:xfrm>
                          </wpg:grpSpPr>
                          <wps:wsp>
                            <wps:cNvPr id="29" name="Rectangle 3"/>
                            <wps:cNvSpPr>
                              <a:spLocks noChangeArrowheads="1"/>
                            </wps:cNvSpPr>
                            <wps:spPr bwMode="auto">
                              <a:xfrm>
                                <a:off x="-1" y="0"/>
                                <a:ext cx="1460665" cy="841223"/>
                              </a:xfrm>
                              <a:prstGeom prst="rect">
                                <a:avLst/>
                              </a:prstGeom>
                              <a:solidFill>
                                <a:srgbClr val="FFFFFF"/>
                              </a:solidFill>
                              <a:ln w="9525">
                                <a:solidFill>
                                  <a:srgbClr val="000000"/>
                                </a:solidFill>
                                <a:miter lim="800000"/>
                                <a:headEnd/>
                                <a:tailEnd/>
                              </a:ln>
                            </wps:spPr>
                            <wps:txbx>
                              <w:txbxContent>
                                <w:p w14:paraId="49834331" w14:textId="77777777" w:rsidR="00FE115F" w:rsidRPr="005106DF" w:rsidRDefault="00FE115F" w:rsidP="0072433D">
                                  <w:pPr>
                                    <w:contextualSpacing/>
                                    <w:jc w:val="center"/>
                                    <w:rPr>
                                      <w:rFonts w:ascii="Times New Roman" w:hAnsi="Times New Roman" w:cs="Times New Roman"/>
                                      <w:sz w:val="24"/>
                                      <w:szCs w:val="24"/>
                                      <w:lang w:val="en-GB"/>
                                    </w:rPr>
                                  </w:pPr>
                                  <w:r w:rsidRPr="005106DF">
                                    <w:rPr>
                                      <w:rFonts w:ascii="Times New Roman" w:hAnsi="Times New Roman" w:cs="Times New Roman"/>
                                      <w:sz w:val="24"/>
                                      <w:szCs w:val="24"/>
                                      <w:lang w:val="en-GB"/>
                                    </w:rPr>
                                    <w:t>First Examination</w:t>
                                  </w:r>
                                </w:p>
                                <w:p w14:paraId="4BB598F9" w14:textId="77777777" w:rsidR="00FE115F" w:rsidRPr="005106DF" w:rsidRDefault="00FE115F" w:rsidP="0072433D">
                                  <w:pPr>
                                    <w:contextualSpacing/>
                                    <w:jc w:val="center"/>
                                    <w:rPr>
                                      <w:rFonts w:ascii="Times New Roman" w:hAnsi="Times New Roman" w:cs="Times New Roman"/>
                                      <w:sz w:val="24"/>
                                      <w:szCs w:val="24"/>
                                      <w:lang w:val="en-GB"/>
                                    </w:rPr>
                                  </w:pPr>
                                  <w:r w:rsidRPr="005106DF">
                                    <w:rPr>
                                      <w:rFonts w:ascii="Times New Roman" w:hAnsi="Times New Roman" w:cs="Times New Roman"/>
                                      <w:sz w:val="24"/>
                                      <w:szCs w:val="24"/>
                                      <w:lang w:val="en-GB"/>
                                    </w:rPr>
                                    <w:t>(2002-2005)</w:t>
                                  </w:r>
                                </w:p>
                                <w:p w14:paraId="10BA710F" w14:textId="77777777" w:rsidR="00FE115F" w:rsidRPr="005106DF" w:rsidRDefault="00FE115F" w:rsidP="0072433D">
                                  <w:pPr>
                                    <w:contextualSpacing/>
                                    <w:jc w:val="center"/>
                                    <w:rPr>
                                      <w:rFonts w:ascii="Times New Roman" w:hAnsi="Times New Roman" w:cs="Times New Roman"/>
                                    </w:rPr>
                                  </w:pPr>
                                  <w:r w:rsidRPr="005106DF">
                                    <w:rPr>
                                      <w:rFonts w:ascii="Times New Roman" w:hAnsi="Times New Roman" w:cs="Times New Roman"/>
                                      <w:bCs/>
                                      <w:sz w:val="24"/>
                                      <w:szCs w:val="24"/>
                                    </w:rPr>
                                    <w:t>N=5,289</w:t>
                                  </w:r>
                                </w:p>
                                <w:p w14:paraId="5B9015CD" w14:textId="77777777" w:rsidR="00FE115F" w:rsidRPr="000E3BE2" w:rsidRDefault="00FE115F" w:rsidP="0072433D">
                                  <w:pPr>
                                    <w:contextualSpacing/>
                                    <w:jc w:val="center"/>
                                    <w:rPr>
                                      <w:rFonts w:cs="Times New Roman"/>
                                      <w:lang w:val="en-GB"/>
                                    </w:rPr>
                                  </w:pPr>
                                </w:p>
                                <w:p w14:paraId="41A15302" w14:textId="77777777" w:rsidR="00FE115F" w:rsidRPr="00811B28" w:rsidRDefault="00FE115F" w:rsidP="0072433D">
                                  <w:pPr>
                                    <w:contextualSpacing/>
                                    <w:jc w:val="center"/>
                                    <w:rPr>
                                      <w:rFonts w:ascii="Times New Roman" w:hAnsi="Times New Roman" w:cs="Times New Roman"/>
                                      <w:lang w:val="en-GB"/>
                                    </w:rPr>
                                  </w:pPr>
                                  <w:r w:rsidRPr="007246DE">
                                    <w:rPr>
                                      <w:rFonts w:ascii="Times New Roman" w:hAnsi="Times New Roman" w:cs="Times New Roman"/>
                                      <w:lang w:val="en-GB"/>
                                    </w:rPr>
                                    <w:t>n=5,289</w:t>
                                  </w:r>
                                </w:p>
                              </w:txbxContent>
                            </wps:txbx>
                            <wps:bodyPr rot="0" vert="horz" wrap="square" lIns="91440" tIns="91440" rIns="91440" bIns="91440" anchor="t" anchorCtr="0" upright="1">
                              <a:noAutofit/>
                            </wps:bodyPr>
                          </wps:wsp>
                          <wps:wsp>
                            <wps:cNvPr id="30" name="Straight Arrow Connector 13"/>
                            <wps:cNvCnPr>
                              <a:cxnSpLocks noChangeShapeType="1"/>
                              <a:stCxn id="29" idx="2"/>
                            </wps:cNvCnPr>
                            <wps:spPr bwMode="auto">
                              <a:xfrm flipH="1">
                                <a:off x="718414" y="841223"/>
                                <a:ext cx="11918" cy="72031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1" name="Group 35"/>
                          <wpg:cNvGrpSpPr/>
                          <wpg:grpSpPr>
                            <a:xfrm>
                              <a:off x="0" y="1561534"/>
                              <a:ext cx="1472374" cy="2473483"/>
                              <a:chOff x="0" y="-71"/>
                              <a:chExt cx="1472374" cy="2473483"/>
                            </a:xfrm>
                          </wpg:grpSpPr>
                          <wps:wsp>
                            <wps:cNvPr id="32" name="Rectangle 2"/>
                            <wps:cNvSpPr>
                              <a:spLocks noChangeArrowheads="1"/>
                            </wps:cNvSpPr>
                            <wps:spPr bwMode="auto">
                              <a:xfrm>
                                <a:off x="11875" y="-71"/>
                                <a:ext cx="1460499" cy="897972"/>
                              </a:xfrm>
                              <a:prstGeom prst="rect">
                                <a:avLst/>
                              </a:prstGeom>
                              <a:solidFill>
                                <a:srgbClr val="FFFFFF"/>
                              </a:solidFill>
                              <a:ln w="9525">
                                <a:solidFill>
                                  <a:srgbClr val="000000"/>
                                </a:solidFill>
                                <a:miter lim="800000"/>
                                <a:headEnd/>
                                <a:tailEnd/>
                              </a:ln>
                            </wps:spPr>
                            <wps:txbx>
                              <w:txbxContent>
                                <w:p w14:paraId="64FA3F07" w14:textId="77777777" w:rsidR="00FE115F" w:rsidRPr="005106DF" w:rsidRDefault="00FE115F" w:rsidP="0072433D">
                                  <w:pPr>
                                    <w:contextualSpacing/>
                                    <w:jc w:val="center"/>
                                    <w:rPr>
                                      <w:rFonts w:ascii="Times New Roman" w:hAnsi="Times New Roman" w:cs="Times New Roman"/>
                                      <w:sz w:val="24"/>
                                      <w:szCs w:val="24"/>
                                      <w:lang w:val="en-GB"/>
                                    </w:rPr>
                                  </w:pPr>
                                  <w:r w:rsidRPr="005106DF">
                                    <w:rPr>
                                      <w:rFonts w:ascii="Times New Roman" w:hAnsi="Times New Roman" w:cs="Times New Roman"/>
                                      <w:sz w:val="24"/>
                                      <w:szCs w:val="24"/>
                                      <w:lang w:val="en-GB"/>
                                    </w:rPr>
                                    <w:t>Second Examination</w:t>
                                  </w:r>
                                </w:p>
                                <w:p w14:paraId="6F50DE6F" w14:textId="77777777" w:rsidR="00FE115F" w:rsidRPr="005106DF" w:rsidRDefault="00FE115F" w:rsidP="0072433D">
                                  <w:pPr>
                                    <w:contextualSpacing/>
                                    <w:jc w:val="center"/>
                                    <w:rPr>
                                      <w:rFonts w:ascii="Times New Roman" w:hAnsi="Times New Roman" w:cs="Times New Roman"/>
                                      <w:sz w:val="24"/>
                                      <w:szCs w:val="24"/>
                                      <w:lang w:val="en-GB"/>
                                    </w:rPr>
                                  </w:pPr>
                                  <w:r w:rsidRPr="005106DF">
                                    <w:rPr>
                                      <w:rFonts w:ascii="Times New Roman" w:hAnsi="Times New Roman" w:cs="Times New Roman"/>
                                      <w:sz w:val="24"/>
                                      <w:szCs w:val="24"/>
                                      <w:lang w:val="en-GB"/>
                                    </w:rPr>
                                    <w:t>(2009-2012)</w:t>
                                  </w:r>
                                </w:p>
                                <w:p w14:paraId="0C7241F0" w14:textId="77777777" w:rsidR="00FE115F" w:rsidRPr="005354AD" w:rsidRDefault="00FE115F" w:rsidP="0072433D">
                                  <w:pPr>
                                    <w:contextualSpacing/>
                                    <w:jc w:val="center"/>
                                    <w:rPr>
                                      <w:rFonts w:cs="Times New Roman"/>
                                    </w:rPr>
                                  </w:pPr>
                                  <w:r w:rsidRPr="005106DF">
                                    <w:rPr>
                                      <w:rFonts w:ascii="Times New Roman" w:hAnsi="Times New Roman" w:cs="Times New Roman"/>
                                      <w:sz w:val="24"/>
                                      <w:szCs w:val="24"/>
                                      <w:lang w:val="en-GB"/>
                                    </w:rPr>
                                    <w:t>N=3,366</w:t>
                                  </w:r>
                                </w:p>
                                <w:p w14:paraId="1658402C" w14:textId="77777777" w:rsidR="00FE115F" w:rsidRPr="000E3BE2" w:rsidRDefault="00FE115F" w:rsidP="0072433D">
                                  <w:pPr>
                                    <w:contextualSpacing/>
                                    <w:jc w:val="center"/>
                                    <w:rPr>
                                      <w:rFonts w:cs="Times New Roman"/>
                                      <w:lang w:val="en-GB"/>
                                    </w:rPr>
                                  </w:pPr>
                                </w:p>
                                <w:p w14:paraId="52A2A35D" w14:textId="77777777" w:rsidR="00FE115F" w:rsidRPr="00811B28" w:rsidRDefault="00FE115F" w:rsidP="0072433D">
                                  <w:pPr>
                                    <w:contextualSpacing/>
                                    <w:jc w:val="center"/>
                                    <w:rPr>
                                      <w:rFonts w:ascii="Times New Roman" w:hAnsi="Times New Roman" w:cs="Times New Roman"/>
                                      <w:lang w:val="en-GB"/>
                                    </w:rPr>
                                  </w:pPr>
                                  <w:r w:rsidRPr="007246DE">
                                    <w:rPr>
                                      <w:rFonts w:ascii="Times New Roman" w:hAnsi="Times New Roman" w:cs="Times New Roman"/>
                                      <w:lang w:val="en-GB"/>
                                    </w:rPr>
                                    <w:t>n=5,289</w:t>
                                  </w:r>
                                </w:p>
                              </w:txbxContent>
                            </wps:txbx>
                            <wps:bodyPr rot="0" vert="horz" wrap="square" lIns="91440" tIns="91440" rIns="91440" bIns="91440" anchor="t" anchorCtr="0" upright="1">
                              <a:noAutofit/>
                            </wps:bodyPr>
                          </wps:wsp>
                          <wps:wsp>
                            <wps:cNvPr id="33" name="Straight Arrow Connector 7"/>
                            <wps:cNvCnPr>
                              <a:cxnSpLocks noChangeShapeType="1"/>
                              <a:stCxn id="32" idx="2"/>
                            </wps:cNvCnPr>
                            <wps:spPr bwMode="auto">
                              <a:xfrm flipH="1">
                                <a:off x="736227" y="897901"/>
                                <a:ext cx="5898" cy="67538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 name="Rectangle 10"/>
                            <wps:cNvSpPr>
                              <a:spLocks noChangeArrowheads="1"/>
                            </wps:cNvSpPr>
                            <wps:spPr bwMode="auto">
                              <a:xfrm>
                                <a:off x="0" y="1573340"/>
                                <a:ext cx="1460500" cy="900072"/>
                              </a:xfrm>
                              <a:prstGeom prst="rect">
                                <a:avLst/>
                              </a:prstGeom>
                              <a:solidFill>
                                <a:srgbClr val="FFFFFF"/>
                              </a:solidFill>
                              <a:ln w="9525">
                                <a:solidFill>
                                  <a:srgbClr val="000000"/>
                                </a:solidFill>
                                <a:miter lim="800000"/>
                                <a:headEnd/>
                                <a:tailEnd/>
                              </a:ln>
                            </wps:spPr>
                            <wps:txbx>
                              <w:txbxContent>
                                <w:p w14:paraId="4461F649" w14:textId="77777777" w:rsidR="00FE115F" w:rsidRPr="00285E5E" w:rsidRDefault="00FE115F" w:rsidP="0072433D">
                                  <w:pPr>
                                    <w:contextualSpacing/>
                                    <w:jc w:val="center"/>
                                    <w:rPr>
                                      <w:rFonts w:ascii="Times New Roman" w:hAnsi="Times New Roman" w:cs="Times New Roman"/>
                                      <w:sz w:val="24"/>
                                      <w:szCs w:val="24"/>
                                      <w:lang w:val="en-GB"/>
                                    </w:rPr>
                                  </w:pPr>
                                  <w:r w:rsidRPr="00285E5E">
                                    <w:rPr>
                                      <w:rFonts w:ascii="Times New Roman" w:hAnsi="Times New Roman" w:cs="Times New Roman"/>
                                      <w:sz w:val="24"/>
                                      <w:szCs w:val="24"/>
                                      <w:lang w:val="en-GB"/>
                                    </w:rPr>
                                    <w:t>Third Examination</w:t>
                                  </w:r>
                                </w:p>
                                <w:p w14:paraId="7D321DA4" w14:textId="77777777" w:rsidR="00FE115F" w:rsidRPr="00285E5E" w:rsidRDefault="00FE115F" w:rsidP="0072433D">
                                  <w:pPr>
                                    <w:contextualSpacing/>
                                    <w:jc w:val="center"/>
                                    <w:rPr>
                                      <w:rFonts w:ascii="Times New Roman" w:hAnsi="Times New Roman" w:cs="Times New Roman"/>
                                      <w:sz w:val="24"/>
                                      <w:szCs w:val="24"/>
                                      <w:lang w:val="en-GB"/>
                                    </w:rPr>
                                  </w:pPr>
                                  <w:r w:rsidRPr="00285E5E">
                                    <w:rPr>
                                      <w:rFonts w:ascii="Times New Roman" w:hAnsi="Times New Roman" w:cs="Times New Roman"/>
                                      <w:sz w:val="24"/>
                                      <w:szCs w:val="24"/>
                                      <w:lang w:val="en-GB"/>
                                    </w:rPr>
                                    <w:t>(2014-2016)</w:t>
                                  </w:r>
                                </w:p>
                                <w:p w14:paraId="06A81597" w14:textId="77777777" w:rsidR="00FE115F" w:rsidRPr="00285E5E" w:rsidRDefault="00FE115F" w:rsidP="0072433D">
                                  <w:pPr>
                                    <w:contextualSpacing/>
                                    <w:jc w:val="center"/>
                                    <w:rPr>
                                      <w:rFonts w:ascii="Times New Roman" w:hAnsi="Times New Roman" w:cs="Times New Roman"/>
                                      <w:sz w:val="24"/>
                                      <w:szCs w:val="24"/>
                                      <w:lang w:val="en-GB"/>
                                    </w:rPr>
                                  </w:pPr>
                                  <w:r w:rsidRPr="00285E5E">
                                    <w:rPr>
                                      <w:rFonts w:ascii="Times New Roman" w:hAnsi="Times New Roman" w:cs="Times New Roman"/>
                                      <w:sz w:val="24"/>
                                      <w:szCs w:val="24"/>
                                      <w:lang w:val="en-GB"/>
                                    </w:rPr>
                                    <w:t>N=2,013</w:t>
                                  </w:r>
                                </w:p>
                                <w:p w14:paraId="795102D1" w14:textId="77777777" w:rsidR="00FE115F" w:rsidRPr="000E3BE2" w:rsidRDefault="00FE115F" w:rsidP="0072433D">
                                  <w:pPr>
                                    <w:contextualSpacing/>
                                    <w:jc w:val="center"/>
                                    <w:rPr>
                                      <w:rFonts w:cs="Times New Roman"/>
                                      <w:lang w:val="en-GB"/>
                                    </w:rPr>
                                  </w:pPr>
                                </w:p>
                                <w:p w14:paraId="33E5F846" w14:textId="77777777" w:rsidR="00FE115F" w:rsidRPr="00811B28" w:rsidRDefault="00FE115F" w:rsidP="0072433D">
                                  <w:pPr>
                                    <w:contextualSpacing/>
                                    <w:jc w:val="center"/>
                                    <w:rPr>
                                      <w:rFonts w:ascii="Times New Roman" w:hAnsi="Times New Roman" w:cs="Times New Roman"/>
                                      <w:lang w:val="en-GB"/>
                                    </w:rPr>
                                  </w:pPr>
                                  <w:r w:rsidRPr="007246DE">
                                    <w:rPr>
                                      <w:rFonts w:ascii="Times New Roman" w:hAnsi="Times New Roman" w:cs="Times New Roman"/>
                                      <w:lang w:val="en-GB"/>
                                    </w:rPr>
                                    <w:t>n=5,289</w:t>
                                  </w:r>
                                </w:p>
                              </w:txbxContent>
                            </wps:txbx>
                            <wps:bodyPr rot="0" vert="horz" wrap="square" lIns="91440" tIns="91440" rIns="91440" bIns="91440" anchor="t" anchorCtr="0" upright="1">
                              <a:noAutofit/>
                            </wps:bodyPr>
                          </wps:wsp>
                        </wpg:grpSp>
                      </wpg:grpSp>
                      <wpg:grpSp>
                        <wpg:cNvPr id="35" name="Group 39"/>
                        <wpg:cNvGrpSpPr/>
                        <wpg:grpSpPr>
                          <a:xfrm>
                            <a:off x="1466603" y="1929360"/>
                            <a:ext cx="1097915" cy="1550110"/>
                            <a:chOff x="0" y="1602789"/>
                            <a:chExt cx="1097915" cy="1550110"/>
                          </a:xfrm>
                        </wpg:grpSpPr>
                        <wps:wsp>
                          <wps:cNvPr id="36" name="Straight Arrow Connector 17"/>
                          <wps:cNvCnPr>
                            <a:cxnSpLocks noChangeShapeType="1"/>
                          </wps:cNvCnPr>
                          <wps:spPr bwMode="auto">
                            <a:xfrm>
                              <a:off x="0" y="1609107"/>
                              <a:ext cx="109791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 name="Straight Connector 14"/>
                          <wps:cNvCnPr/>
                          <wps:spPr>
                            <a:xfrm>
                              <a:off x="469076" y="1602789"/>
                              <a:ext cx="0" cy="15501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1"/>
                          <wps:cNvCnPr/>
                          <wps:spPr>
                            <a:xfrm>
                              <a:off x="0" y="3146962"/>
                              <a:ext cx="4705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9" name="Group 40"/>
                        <wpg:cNvGrpSpPr/>
                        <wpg:grpSpPr>
                          <a:xfrm>
                            <a:off x="2565070" y="1567543"/>
                            <a:ext cx="3550557" cy="1227148"/>
                            <a:chOff x="0" y="0"/>
                            <a:chExt cx="3550557" cy="1227148"/>
                          </a:xfrm>
                        </wpg:grpSpPr>
                        <wps:wsp>
                          <wps:cNvPr id="40" name="Rectangle 22"/>
                          <wps:cNvSpPr>
                            <a:spLocks noChangeArrowheads="1"/>
                          </wps:cNvSpPr>
                          <wps:spPr bwMode="auto">
                            <a:xfrm>
                              <a:off x="0" y="0"/>
                              <a:ext cx="1460500" cy="735965"/>
                            </a:xfrm>
                            <a:prstGeom prst="rect">
                              <a:avLst/>
                            </a:prstGeom>
                            <a:solidFill>
                              <a:srgbClr val="FFFFFF"/>
                            </a:solidFill>
                            <a:ln w="9525">
                              <a:solidFill>
                                <a:srgbClr val="000000"/>
                              </a:solidFill>
                              <a:miter lim="800000"/>
                              <a:headEnd/>
                              <a:tailEnd/>
                            </a:ln>
                          </wps:spPr>
                          <wps:txbx>
                            <w:txbxContent>
                              <w:p w14:paraId="18726216" w14:textId="77777777" w:rsidR="00FE115F" w:rsidRPr="005106DF" w:rsidRDefault="00FE115F" w:rsidP="0072433D">
                                <w:pPr>
                                  <w:contextualSpacing/>
                                  <w:jc w:val="center"/>
                                  <w:rPr>
                                    <w:rFonts w:ascii="Times New Roman" w:hAnsi="Times New Roman" w:cs="Times New Roman"/>
                                    <w:sz w:val="24"/>
                                    <w:szCs w:val="24"/>
                                    <w:lang w:val="en-GB"/>
                                  </w:rPr>
                                </w:pPr>
                                <w:r w:rsidRPr="005106DF">
                                  <w:rPr>
                                    <w:rFonts w:ascii="Times New Roman" w:hAnsi="Times New Roman" w:cs="Times New Roman"/>
                                    <w:sz w:val="24"/>
                                    <w:szCs w:val="24"/>
                                    <w:lang w:val="en-GB"/>
                                  </w:rPr>
                                  <w:t>Present in 2 examinations</w:t>
                                </w:r>
                              </w:p>
                              <w:p w14:paraId="7729927F" w14:textId="77777777" w:rsidR="00FE115F" w:rsidRPr="005106DF" w:rsidRDefault="00FE115F" w:rsidP="0072433D">
                                <w:pPr>
                                  <w:contextualSpacing/>
                                  <w:jc w:val="center"/>
                                  <w:rPr>
                                    <w:rFonts w:ascii="Times New Roman" w:hAnsi="Times New Roman" w:cs="Times New Roman"/>
                                    <w:sz w:val="24"/>
                                    <w:szCs w:val="24"/>
                                    <w:lang w:val="en-GB"/>
                                  </w:rPr>
                                </w:pPr>
                                <w:r w:rsidRPr="005106DF">
                                  <w:rPr>
                                    <w:rFonts w:ascii="Times New Roman" w:hAnsi="Times New Roman" w:cs="Times New Roman"/>
                                    <w:sz w:val="24"/>
                                    <w:szCs w:val="24"/>
                                    <w:lang w:val="en-GB"/>
                                  </w:rPr>
                                  <w:t>N=1,925</w:t>
                                </w:r>
                              </w:p>
                              <w:p w14:paraId="10E60E4C" w14:textId="77777777" w:rsidR="00FE115F" w:rsidRPr="000E3BE2" w:rsidRDefault="00FE115F" w:rsidP="0072433D">
                                <w:pPr>
                                  <w:contextualSpacing/>
                                  <w:jc w:val="center"/>
                                  <w:rPr>
                                    <w:rFonts w:cs="Times New Roman"/>
                                    <w:lang w:val="en-GB"/>
                                  </w:rPr>
                                </w:pPr>
                              </w:p>
                              <w:p w14:paraId="64BF2C55" w14:textId="77777777" w:rsidR="00FE115F" w:rsidRPr="00811B28" w:rsidRDefault="00FE115F" w:rsidP="0072433D">
                                <w:pPr>
                                  <w:contextualSpacing/>
                                  <w:jc w:val="center"/>
                                  <w:rPr>
                                    <w:rFonts w:ascii="Times New Roman" w:hAnsi="Times New Roman" w:cs="Times New Roman"/>
                                    <w:lang w:val="en-GB"/>
                                  </w:rPr>
                                </w:pPr>
                                <w:r w:rsidRPr="007246DE">
                                  <w:rPr>
                                    <w:rFonts w:ascii="Times New Roman" w:hAnsi="Times New Roman" w:cs="Times New Roman"/>
                                    <w:lang w:val="en-GB"/>
                                  </w:rPr>
                                  <w:t>n=5,289</w:t>
                                </w:r>
                              </w:p>
                            </w:txbxContent>
                          </wps:txbx>
                          <wps:bodyPr rot="0" vert="horz" wrap="square" lIns="91440" tIns="91440" rIns="91440" bIns="91440" anchor="t" anchorCtr="0" upright="1">
                            <a:noAutofit/>
                          </wps:bodyPr>
                        </wps:wsp>
                        <wps:wsp>
                          <wps:cNvPr id="41" name="Straight Arrow Connector 24"/>
                          <wps:cNvCnPr>
                            <a:cxnSpLocks noChangeShapeType="1"/>
                          </wps:cNvCnPr>
                          <wps:spPr bwMode="auto">
                            <a:xfrm>
                              <a:off x="1466603" y="368135"/>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 name="Rectangle 25"/>
                          <wps:cNvSpPr>
                            <a:spLocks noChangeArrowheads="1"/>
                          </wps:cNvSpPr>
                          <wps:spPr bwMode="auto">
                            <a:xfrm>
                              <a:off x="2090057" y="5938"/>
                              <a:ext cx="1460500" cy="735965"/>
                            </a:xfrm>
                            <a:prstGeom prst="rect">
                              <a:avLst/>
                            </a:prstGeom>
                            <a:solidFill>
                              <a:srgbClr val="FFFFFF"/>
                            </a:solidFill>
                            <a:ln w="9525">
                              <a:solidFill>
                                <a:srgbClr val="000000"/>
                              </a:solidFill>
                              <a:miter lim="800000"/>
                              <a:headEnd/>
                              <a:tailEnd/>
                            </a:ln>
                          </wps:spPr>
                          <wps:txbx>
                            <w:txbxContent>
                              <w:p w14:paraId="1514B7F6" w14:textId="77777777" w:rsidR="00FE115F" w:rsidRPr="005106DF" w:rsidRDefault="00FE115F" w:rsidP="0072433D">
                                <w:pPr>
                                  <w:contextualSpacing/>
                                  <w:jc w:val="center"/>
                                  <w:rPr>
                                    <w:rFonts w:ascii="Times New Roman" w:hAnsi="Times New Roman" w:cs="Times New Roman"/>
                                    <w:sz w:val="24"/>
                                    <w:szCs w:val="24"/>
                                    <w:lang w:val="en-GB"/>
                                  </w:rPr>
                                </w:pPr>
                                <w:r w:rsidRPr="005106DF">
                                  <w:rPr>
                                    <w:rFonts w:ascii="Times New Roman" w:hAnsi="Times New Roman" w:cs="Times New Roman"/>
                                    <w:sz w:val="24"/>
                                    <w:szCs w:val="24"/>
                                    <w:lang w:val="en-GB"/>
                                  </w:rPr>
                                  <w:t>Included in the analysis</w:t>
                                </w:r>
                              </w:p>
                              <w:p w14:paraId="56E20E3D" w14:textId="77777777" w:rsidR="00FE115F" w:rsidRPr="005106DF" w:rsidRDefault="00FE115F" w:rsidP="0072433D">
                                <w:pPr>
                                  <w:contextualSpacing/>
                                  <w:jc w:val="center"/>
                                  <w:rPr>
                                    <w:rFonts w:ascii="Times New Roman" w:hAnsi="Times New Roman" w:cs="Times New Roman"/>
                                    <w:sz w:val="24"/>
                                    <w:szCs w:val="24"/>
                                    <w:lang w:val="en-GB"/>
                                  </w:rPr>
                                </w:pPr>
                                <w:r w:rsidRPr="005106DF">
                                  <w:rPr>
                                    <w:rFonts w:ascii="Times New Roman" w:hAnsi="Times New Roman" w:cs="Times New Roman"/>
                                    <w:sz w:val="24"/>
                                    <w:szCs w:val="24"/>
                                    <w:lang w:val="en-GB"/>
                                  </w:rPr>
                                  <w:t>N=</w:t>
                                </w:r>
                                <w:r>
                                  <w:rPr>
                                    <w:rFonts w:ascii="Times New Roman" w:hAnsi="Times New Roman" w:cs="Times New Roman"/>
                                    <w:sz w:val="24"/>
                                    <w:szCs w:val="24"/>
                                    <w:lang w:val="en-GB"/>
                                  </w:rPr>
                                  <w:t xml:space="preserve"> 1,528</w:t>
                                </w:r>
                              </w:p>
                              <w:p w14:paraId="39492B01" w14:textId="77777777" w:rsidR="00FE115F" w:rsidRPr="000E3BE2" w:rsidRDefault="00FE115F" w:rsidP="0072433D">
                                <w:pPr>
                                  <w:contextualSpacing/>
                                  <w:jc w:val="center"/>
                                  <w:rPr>
                                    <w:rFonts w:cs="Times New Roman"/>
                                    <w:lang w:val="en-GB"/>
                                  </w:rPr>
                                </w:pPr>
                              </w:p>
                              <w:p w14:paraId="47038DF8" w14:textId="77777777" w:rsidR="00FE115F" w:rsidRPr="00811B28" w:rsidRDefault="00FE115F" w:rsidP="0072433D">
                                <w:pPr>
                                  <w:contextualSpacing/>
                                  <w:jc w:val="center"/>
                                  <w:rPr>
                                    <w:rFonts w:ascii="Times New Roman" w:hAnsi="Times New Roman" w:cs="Times New Roman"/>
                                    <w:lang w:val="en-GB"/>
                                  </w:rPr>
                                </w:pPr>
                                <w:r w:rsidRPr="007246DE">
                                  <w:rPr>
                                    <w:rFonts w:ascii="Times New Roman" w:hAnsi="Times New Roman" w:cs="Times New Roman"/>
                                    <w:lang w:val="en-GB"/>
                                  </w:rPr>
                                  <w:t>n=5,289</w:t>
                                </w:r>
                              </w:p>
                            </w:txbxContent>
                          </wps:txbx>
                          <wps:bodyPr rot="0" vert="horz" wrap="square" lIns="91440" tIns="91440" rIns="91440" bIns="91440" anchor="t" anchorCtr="0" upright="1">
                            <a:noAutofit/>
                          </wps:bodyPr>
                        </wps:wsp>
                        <wps:wsp>
                          <wps:cNvPr id="43" name="Straight Arrow Connector 29"/>
                          <wps:cNvCnPr>
                            <a:cxnSpLocks noChangeShapeType="1"/>
                          </wps:cNvCnPr>
                          <wps:spPr bwMode="auto">
                            <a:xfrm>
                              <a:off x="1745673" y="368135"/>
                              <a:ext cx="0" cy="85901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597B04B2" id="Group 41" o:spid="_x0000_s1026" style="position:absolute;margin-left:140.1pt;margin-top:52.05pt;width:416.95pt;height:354.35pt;z-index:251659264;mso-position-horizontal-relative:margin;mso-width-relative:margin;mso-height-relative:margin" coordsize="61156,4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">
                <v:group id="Group 37" o:spid="_x0000_s1027" style="position:absolute;width:14844;height:40350" coordsize="14844,4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33" o:spid="_x0000_s1028" style="position:absolute;left:237;width:14607;height:15615" coordorigin="" coordsize="14606,15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3" o:spid="_x0000_s1029" style="position:absolute;width:14606;height:8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pmF8UA&#10;AADbAAAADwAAAGRycy9kb3ducmV2LnhtbESPT2sCMRTE74LfITyht5qtpf7ZGkVbCoJ42FXa6yN5&#10;3SzdvCybVNdv3wgFj8PM/IZZrnvXiDN1ofas4GmcgSDW3tRcKTgdPx7nIEJENth4JgVXCrBeDQdL&#10;zI2/cEHnMlYiQTjkqMDG2OZSBm3JYRj7ljh5375zGJPsKmk6vCS4a+Qky6bSYc1pwWJLb5b0T/nr&#10;FMyq+F7q7Yv+PNjrfL/on0NRfin1MOo3ryAi9fEe/m/vjILJAm5f0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mYXxQAAANsAAAAPAAAAAAAAAAAAAAAAAJgCAABkcnMv&#10;ZG93bnJldi54bWxQSwUGAAAAAAQABAD1AAAAigMAAAAA&#10;">
                      <v:textbox inset=",7.2pt,,7.2pt">
                        <w:txbxContent>
                          <w:p w14:paraId="49834331" w14:textId="77777777" w:rsidR="00FE115F" w:rsidRPr="005106DF" w:rsidRDefault="00FE115F" w:rsidP="0072433D">
                            <w:pPr>
                              <w:contextualSpacing/>
                              <w:jc w:val="center"/>
                              <w:rPr>
                                <w:rFonts w:ascii="Times New Roman" w:hAnsi="Times New Roman" w:cs="Times New Roman"/>
                                <w:sz w:val="24"/>
                                <w:szCs w:val="24"/>
                                <w:lang w:val="en-GB"/>
                              </w:rPr>
                            </w:pPr>
                            <w:r w:rsidRPr="005106DF">
                              <w:rPr>
                                <w:rFonts w:ascii="Times New Roman" w:hAnsi="Times New Roman" w:cs="Times New Roman"/>
                                <w:sz w:val="24"/>
                                <w:szCs w:val="24"/>
                                <w:lang w:val="en-GB"/>
                              </w:rPr>
                              <w:t>First Examination</w:t>
                            </w:r>
                          </w:p>
                          <w:p w14:paraId="4BB598F9" w14:textId="77777777" w:rsidR="00FE115F" w:rsidRPr="005106DF" w:rsidRDefault="00FE115F" w:rsidP="0072433D">
                            <w:pPr>
                              <w:contextualSpacing/>
                              <w:jc w:val="center"/>
                              <w:rPr>
                                <w:rFonts w:ascii="Times New Roman" w:hAnsi="Times New Roman" w:cs="Times New Roman"/>
                                <w:sz w:val="24"/>
                                <w:szCs w:val="24"/>
                                <w:lang w:val="en-GB"/>
                              </w:rPr>
                            </w:pPr>
                            <w:r w:rsidRPr="005106DF">
                              <w:rPr>
                                <w:rFonts w:ascii="Times New Roman" w:hAnsi="Times New Roman" w:cs="Times New Roman"/>
                                <w:sz w:val="24"/>
                                <w:szCs w:val="24"/>
                                <w:lang w:val="en-GB"/>
                              </w:rPr>
                              <w:t>(2002-2005)</w:t>
                            </w:r>
                          </w:p>
                          <w:p w14:paraId="10BA710F" w14:textId="77777777" w:rsidR="00FE115F" w:rsidRPr="005106DF" w:rsidRDefault="00FE115F" w:rsidP="0072433D">
                            <w:pPr>
                              <w:contextualSpacing/>
                              <w:jc w:val="center"/>
                              <w:rPr>
                                <w:rFonts w:ascii="Times New Roman" w:hAnsi="Times New Roman" w:cs="Times New Roman"/>
                              </w:rPr>
                            </w:pPr>
                            <w:r w:rsidRPr="005106DF">
                              <w:rPr>
                                <w:rFonts w:ascii="Times New Roman" w:hAnsi="Times New Roman" w:cs="Times New Roman"/>
                                <w:bCs/>
                                <w:sz w:val="24"/>
                                <w:szCs w:val="24"/>
                              </w:rPr>
                              <w:t>N=5,289</w:t>
                            </w:r>
                          </w:p>
                          <w:p w14:paraId="5B9015CD" w14:textId="77777777" w:rsidR="00FE115F" w:rsidRPr="000E3BE2" w:rsidRDefault="00FE115F" w:rsidP="0072433D">
                            <w:pPr>
                              <w:contextualSpacing/>
                              <w:jc w:val="center"/>
                              <w:rPr>
                                <w:rFonts w:cs="Times New Roman"/>
                                <w:lang w:val="en-GB"/>
                              </w:rPr>
                            </w:pPr>
                          </w:p>
                          <w:p w14:paraId="41A15302" w14:textId="77777777" w:rsidR="00FE115F" w:rsidRPr="00811B28" w:rsidRDefault="00FE115F" w:rsidP="0072433D">
                            <w:pPr>
                              <w:contextualSpacing/>
                              <w:jc w:val="center"/>
                              <w:rPr>
                                <w:rFonts w:ascii="Times New Roman" w:hAnsi="Times New Roman" w:cs="Times New Roman"/>
                                <w:lang w:val="en-GB"/>
                              </w:rPr>
                            </w:pPr>
                            <w:r w:rsidRPr="007246DE">
                              <w:rPr>
                                <w:rFonts w:ascii="Times New Roman" w:hAnsi="Times New Roman" w:cs="Times New Roman"/>
                                <w:lang w:val="en-GB"/>
                              </w:rPr>
                              <w:t>n=5,289</w:t>
                            </w:r>
                          </w:p>
                        </w:txbxContent>
                      </v:textbox>
                    </v:rect>
                    <v:shapetype id="_x0000_t32" coordsize="21600,21600" o:spt="32" o:oned="t" path="m,l21600,21600e" filled="f">
                      <v:path arrowok="t" fillok="f" o:connecttype="none"/>
                      <o:lock v:ext="edit" shapetype="t"/>
                    </v:shapetype>
                    <v:shape id="Straight Arrow Connector 13" o:spid="_x0000_s1030" type="#_x0000_t32" style="position:absolute;left:7184;top:8412;width:119;height:72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KmBsAAAADbAAAADwAAAGRycy9kb3ducmV2LnhtbERPTWvCQBC9C/0PyxR6040VYkndhLYg&#10;WKSgaaDXITsmwexsyK4a/33nUOjx8b43xeR6daUxdJ4NLBcJKOLa244bA9X3dv4CKkRki71nMnCn&#10;AEX+MNtgZv2Nj3QtY6MkhEOGBtoYh0zrULfkMCz8QCzcyY8Oo8Cx0XbEm4S7Xj8nSaoddiwNLQ70&#10;0VJ9Li9OevefQ5q+L9f2x5dffl91dKjuxjw9Tm+voCJN8V/8595ZAytZL1/kB+j8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SpgbAAAAA2wAAAA8AAAAAAAAAAAAAAAAA&#10;oQIAAGRycy9kb3ducmV2LnhtbFBLBQYAAAAABAAEAPkAAACOAwAAAAA=&#10;">
                      <v:stroke endarrow="block"/>
                      <v:shadow color="#ccc"/>
                    </v:shape>
                  </v:group>
                  <v:group id="Group 35" o:spid="_x0000_s1031" style="position:absolute;top:15615;width:14723;height:24735" coordorigin="" coordsize="14723,24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2" o:spid="_x0000_s1032" style="position:absolute;left:118;width:14605;height:8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iu8QA&#10;AADbAAAADwAAAGRycy9kb3ducmV2LnhtbESPT2sCMRTE70K/Q3hCbzWrUrWrUfqHgiAedlvq9ZE8&#10;N4ubl2WT6vrtG6HgcZiZ3zCrTe8acaYu1J4VjEcZCGLtTc2Vgu+vz6cFiBCRDTaeScGVAmzWD4MV&#10;5sZfuKBzGSuRIBxyVGBjbHMpg7bkMIx8S5y8o+8cxiS7SpoOLwnuGjnJspl0WHNasNjSuyV9Kn+d&#10;gnkVP0r99qx/9va62L3001CUB6Ueh/3rEkSkPt7D/+2tUTCdwO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XYrvEAAAA2wAAAA8AAAAAAAAAAAAAAAAAmAIAAGRycy9k&#10;b3ducmV2LnhtbFBLBQYAAAAABAAEAPUAAACJAwAAAAA=&#10;">
                      <v:textbox inset=",7.2pt,,7.2pt">
                        <w:txbxContent>
                          <w:p w14:paraId="64FA3F07" w14:textId="77777777" w:rsidR="00FE115F" w:rsidRPr="005106DF" w:rsidRDefault="00FE115F" w:rsidP="0072433D">
                            <w:pPr>
                              <w:contextualSpacing/>
                              <w:jc w:val="center"/>
                              <w:rPr>
                                <w:rFonts w:ascii="Times New Roman" w:hAnsi="Times New Roman" w:cs="Times New Roman"/>
                                <w:sz w:val="24"/>
                                <w:szCs w:val="24"/>
                                <w:lang w:val="en-GB"/>
                              </w:rPr>
                            </w:pPr>
                            <w:r w:rsidRPr="005106DF">
                              <w:rPr>
                                <w:rFonts w:ascii="Times New Roman" w:hAnsi="Times New Roman" w:cs="Times New Roman"/>
                                <w:sz w:val="24"/>
                                <w:szCs w:val="24"/>
                                <w:lang w:val="en-GB"/>
                              </w:rPr>
                              <w:t>Second Examination</w:t>
                            </w:r>
                          </w:p>
                          <w:p w14:paraId="6F50DE6F" w14:textId="77777777" w:rsidR="00FE115F" w:rsidRPr="005106DF" w:rsidRDefault="00FE115F" w:rsidP="0072433D">
                            <w:pPr>
                              <w:contextualSpacing/>
                              <w:jc w:val="center"/>
                              <w:rPr>
                                <w:rFonts w:ascii="Times New Roman" w:hAnsi="Times New Roman" w:cs="Times New Roman"/>
                                <w:sz w:val="24"/>
                                <w:szCs w:val="24"/>
                                <w:lang w:val="en-GB"/>
                              </w:rPr>
                            </w:pPr>
                            <w:r w:rsidRPr="005106DF">
                              <w:rPr>
                                <w:rFonts w:ascii="Times New Roman" w:hAnsi="Times New Roman" w:cs="Times New Roman"/>
                                <w:sz w:val="24"/>
                                <w:szCs w:val="24"/>
                                <w:lang w:val="en-GB"/>
                              </w:rPr>
                              <w:t>(2009-2012)</w:t>
                            </w:r>
                          </w:p>
                          <w:p w14:paraId="0C7241F0" w14:textId="77777777" w:rsidR="00FE115F" w:rsidRPr="005354AD" w:rsidRDefault="00FE115F" w:rsidP="0072433D">
                            <w:pPr>
                              <w:contextualSpacing/>
                              <w:jc w:val="center"/>
                              <w:rPr>
                                <w:rFonts w:cs="Times New Roman"/>
                              </w:rPr>
                            </w:pPr>
                            <w:r w:rsidRPr="005106DF">
                              <w:rPr>
                                <w:rFonts w:ascii="Times New Roman" w:hAnsi="Times New Roman" w:cs="Times New Roman"/>
                                <w:sz w:val="24"/>
                                <w:szCs w:val="24"/>
                                <w:lang w:val="en-GB"/>
                              </w:rPr>
                              <w:t>N=3,366</w:t>
                            </w:r>
                          </w:p>
                          <w:p w14:paraId="1658402C" w14:textId="77777777" w:rsidR="00FE115F" w:rsidRPr="000E3BE2" w:rsidRDefault="00FE115F" w:rsidP="0072433D">
                            <w:pPr>
                              <w:contextualSpacing/>
                              <w:jc w:val="center"/>
                              <w:rPr>
                                <w:rFonts w:cs="Times New Roman"/>
                                <w:lang w:val="en-GB"/>
                              </w:rPr>
                            </w:pPr>
                          </w:p>
                          <w:p w14:paraId="52A2A35D" w14:textId="77777777" w:rsidR="00FE115F" w:rsidRPr="00811B28" w:rsidRDefault="00FE115F" w:rsidP="0072433D">
                            <w:pPr>
                              <w:contextualSpacing/>
                              <w:jc w:val="center"/>
                              <w:rPr>
                                <w:rFonts w:ascii="Times New Roman" w:hAnsi="Times New Roman" w:cs="Times New Roman"/>
                                <w:lang w:val="en-GB"/>
                              </w:rPr>
                            </w:pPr>
                            <w:r w:rsidRPr="007246DE">
                              <w:rPr>
                                <w:rFonts w:ascii="Times New Roman" w:hAnsi="Times New Roman" w:cs="Times New Roman"/>
                                <w:lang w:val="en-GB"/>
                              </w:rPr>
                              <w:t>n=5,289</w:t>
                            </w:r>
                          </w:p>
                        </w:txbxContent>
                      </v:textbox>
                    </v:rect>
                    <v:shape id="Straight Arrow Connector 7" o:spid="_x0000_s1033" type="#_x0000_t32" style="position:absolute;left:7362;top:8979;width:59;height:6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4ccIAAADbAAAADwAAAGRycy9kb3ducmV2LnhtbESP3YrCMBCF7wXfIYzgnU1V6Eo1igoL&#10;LrKw1oK3QzO2xWZSmqzWt98sCF4ezs/HWW1604g7da62rGAaxSCIC6trLhXk58/JAoTzyBoby6Tg&#10;SQ426+Fgham2Dz7RPfOlCCPsUlRQed+mUrqiIoMusi1x8K62M+iD7EqpO3yEcdPIWRwn0mDNgVBh&#10;S/uKilv2awL3+NUmyW76oS82+7bHvKaf/KnUeNRvlyA89f4dfrUPWsF8Dv9fw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A4ccIAAADbAAAADwAAAAAAAAAAAAAA&#10;AAChAgAAZHJzL2Rvd25yZXYueG1sUEsFBgAAAAAEAAQA+QAAAJADAAAAAA==&#10;">
                      <v:stroke endarrow="block"/>
                      <v:shadow color="#ccc"/>
                    </v:shape>
                    <v:rect id="Rectangle 10" o:spid="_x0000_s1034" style="position:absolute;top:15733;width:14605;height:9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JfVMQA&#10;AADbAAAADwAAAGRycy9kb3ducmV2LnhtbESPW2sCMRSE3wv+h3AE32pWrbfVKL1QKIgPbkv7ekiO&#10;m8XNybKJuv77Rij0cZiZb5j1tnO1uFAbKs8KRsMMBLH2puJSwdfn++MCRIjIBmvPpOBGAbab3sMa&#10;c+OvfKBLEUuRIBxyVGBjbHIpg7bkMAx9Q5y8o28dxiTbUpoWrwnuajnOspl0WHFasNjQqyV9Ks5O&#10;wbyMb4V+mervvb0tdstuEg7Fj1KDfve8AhGpi//hv/aHUTB5gvu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yX1TEAAAA2wAAAA8AAAAAAAAAAAAAAAAAmAIAAGRycy9k&#10;b3ducmV2LnhtbFBLBQYAAAAABAAEAPUAAACJAwAAAAA=&#10;">
                      <v:textbox inset=",7.2pt,,7.2pt">
                        <w:txbxContent>
                          <w:p w14:paraId="4461F649" w14:textId="77777777" w:rsidR="00FE115F" w:rsidRPr="00285E5E" w:rsidRDefault="00FE115F" w:rsidP="0072433D">
                            <w:pPr>
                              <w:contextualSpacing/>
                              <w:jc w:val="center"/>
                              <w:rPr>
                                <w:rFonts w:ascii="Times New Roman" w:hAnsi="Times New Roman" w:cs="Times New Roman"/>
                                <w:sz w:val="24"/>
                                <w:szCs w:val="24"/>
                                <w:lang w:val="en-GB"/>
                              </w:rPr>
                            </w:pPr>
                            <w:r w:rsidRPr="00285E5E">
                              <w:rPr>
                                <w:rFonts w:ascii="Times New Roman" w:hAnsi="Times New Roman" w:cs="Times New Roman"/>
                                <w:sz w:val="24"/>
                                <w:szCs w:val="24"/>
                                <w:lang w:val="en-GB"/>
                              </w:rPr>
                              <w:t>Third Examination</w:t>
                            </w:r>
                          </w:p>
                          <w:p w14:paraId="7D321DA4" w14:textId="77777777" w:rsidR="00FE115F" w:rsidRPr="00285E5E" w:rsidRDefault="00FE115F" w:rsidP="0072433D">
                            <w:pPr>
                              <w:contextualSpacing/>
                              <w:jc w:val="center"/>
                              <w:rPr>
                                <w:rFonts w:ascii="Times New Roman" w:hAnsi="Times New Roman" w:cs="Times New Roman"/>
                                <w:sz w:val="24"/>
                                <w:szCs w:val="24"/>
                                <w:lang w:val="en-GB"/>
                              </w:rPr>
                            </w:pPr>
                            <w:r w:rsidRPr="00285E5E">
                              <w:rPr>
                                <w:rFonts w:ascii="Times New Roman" w:hAnsi="Times New Roman" w:cs="Times New Roman"/>
                                <w:sz w:val="24"/>
                                <w:szCs w:val="24"/>
                                <w:lang w:val="en-GB"/>
                              </w:rPr>
                              <w:t>(2014-2016)</w:t>
                            </w:r>
                          </w:p>
                          <w:p w14:paraId="06A81597" w14:textId="77777777" w:rsidR="00FE115F" w:rsidRPr="00285E5E" w:rsidRDefault="00FE115F" w:rsidP="0072433D">
                            <w:pPr>
                              <w:contextualSpacing/>
                              <w:jc w:val="center"/>
                              <w:rPr>
                                <w:rFonts w:ascii="Times New Roman" w:hAnsi="Times New Roman" w:cs="Times New Roman"/>
                                <w:sz w:val="24"/>
                                <w:szCs w:val="24"/>
                                <w:lang w:val="en-GB"/>
                              </w:rPr>
                            </w:pPr>
                            <w:r w:rsidRPr="00285E5E">
                              <w:rPr>
                                <w:rFonts w:ascii="Times New Roman" w:hAnsi="Times New Roman" w:cs="Times New Roman"/>
                                <w:sz w:val="24"/>
                                <w:szCs w:val="24"/>
                                <w:lang w:val="en-GB"/>
                              </w:rPr>
                              <w:t>N=2,013</w:t>
                            </w:r>
                          </w:p>
                          <w:p w14:paraId="795102D1" w14:textId="77777777" w:rsidR="00FE115F" w:rsidRPr="000E3BE2" w:rsidRDefault="00FE115F" w:rsidP="0072433D">
                            <w:pPr>
                              <w:contextualSpacing/>
                              <w:jc w:val="center"/>
                              <w:rPr>
                                <w:rFonts w:cs="Times New Roman"/>
                                <w:lang w:val="en-GB"/>
                              </w:rPr>
                            </w:pPr>
                          </w:p>
                          <w:p w14:paraId="33E5F846" w14:textId="77777777" w:rsidR="00FE115F" w:rsidRPr="00811B28" w:rsidRDefault="00FE115F" w:rsidP="0072433D">
                            <w:pPr>
                              <w:contextualSpacing/>
                              <w:jc w:val="center"/>
                              <w:rPr>
                                <w:rFonts w:ascii="Times New Roman" w:hAnsi="Times New Roman" w:cs="Times New Roman"/>
                                <w:lang w:val="en-GB"/>
                              </w:rPr>
                            </w:pPr>
                            <w:r w:rsidRPr="007246DE">
                              <w:rPr>
                                <w:rFonts w:ascii="Times New Roman" w:hAnsi="Times New Roman" w:cs="Times New Roman"/>
                                <w:lang w:val="en-GB"/>
                              </w:rPr>
                              <w:t>n=5,289</w:t>
                            </w:r>
                          </w:p>
                        </w:txbxContent>
                      </v:textbox>
                    </v:rect>
                  </v:group>
                </v:group>
                <v:group id="Group 39" o:spid="_x0000_s1035" style="position:absolute;left:14666;top:19293;width:10979;height:15501" coordorigin=",16027" coordsize="10979,15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Straight Arrow Connector 17" o:spid="_x0000_s1036" type="#_x0000_t32" style="position:absolute;top:16091;width:109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FxjsUAAADbAAAADwAAAGRycy9kb3ducmV2LnhtbESPQWvCQBSE74L/YXlCb7rR0lRTV5FC&#10;INRD09SLt0f2NQlm34bsNkn/fVco9DjMzDfM/jiZVgzUu8aygvUqAkFcWt1wpeDymS63IJxH1tha&#10;JgU/5OB4mM/2mGg78gcNha9EgLBLUEHtfZdI6cqaDLqV7YiD92V7gz7IvpK6xzHATSs3URRLgw2H&#10;hRo7eq2pvBXfRoHevN+yrGqKc6rzt+edfcrL4arUw2I6vYDwNPn/8F870woeY7h/CT9AH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FxjsUAAADbAAAADwAAAAAAAAAA&#10;AAAAAAChAgAAZHJzL2Rvd25yZXYueG1sUEsFBgAAAAAEAAQA+QAAAJMDAAAAAA==&#10;">
                    <v:stroke endarrow="block"/>
                    <v:shadow color="#ccc"/>
                  </v:shape>
                  <v:line id="Straight Connector 14" o:spid="_x0000_s1037" style="position:absolute;visibility:visible;mso-wrap-style:square" from="4690,16027" to="4690,3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DeAcMAAADbAAAADwAAAGRycy9kb3ducmV2LnhtbESPUWsCMRCE3wv+h7BC32quKlVOo6il&#10;6ENBtP0B62W9O3rZHMlWT399Uyj0cZiZb5j5snONulCItWcDz4MMFHHhbc2lgc+Pt6cpqCjIFhvP&#10;ZOBGEZaL3sMcc+uvfKDLUUqVIBxzNFCJtLnWsajIYRz4ljh5Zx8cSpKh1DbgNcFdo4dZ9qId1pwW&#10;KmxpU1Hxdfx2Btrt9H3fxdPZ33duJK9r4TAWYx773WoGSqiT//Bfe2cNjCbw+yX9AL3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A3gHDAAAA2wAAAA8AAAAAAAAAAAAA&#10;AAAAoQIAAGRycy9kb3ducmV2LnhtbFBLBQYAAAAABAAEAPkAAACRAwAAAAA=&#10;" strokecolor="black [3213]">
                    <v:stroke joinstyle="miter"/>
                  </v:line>
                  <v:line id="Straight Connector 31" o:spid="_x0000_s1038" style="position:absolute;visibility:visible;mso-wrap-style:square" from="0,31469" to="4705,31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9Kc8AAAADbAAAADwAAAGRycy9kb3ducmV2LnhtbERPzWoCMRC+F/oOYQrearYqRbZmpVVE&#10;D4Wi7QNMN7M/dDNZklFXn745CB4/vv/FcnCdOlGIrWcDL+MMFHHpbcu1gZ/vzfMcVBRki51nMnCh&#10;CMvi8WGBufVn3tPpILVKIRxzNNCI9LnWsWzIYRz7njhxlQ8OJcFQaxvwnMJdpydZ9qodtpwaGuxp&#10;1VD5dzg6A/12/vk1xN/KX3duKusP4TATY0ZPw/sbKKFB7uKbe2cNTNPY9CX9AF3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fSnPAAAAA2wAAAA8AAAAAAAAAAAAAAAAA&#10;oQIAAGRycy9kb3ducmV2LnhtbFBLBQYAAAAABAAEAPkAAACOAwAAAAA=&#10;" strokecolor="black [3213]">
                    <v:stroke joinstyle="miter"/>
                  </v:line>
                </v:group>
                <v:group id="Group 40" o:spid="_x0000_s1039" style="position:absolute;left:25650;top:15675;width:35506;height:12271" coordsize="35505,1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22" o:spid="_x0000_s1040" style="position:absolute;width:14605;height:7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8qKsIA&#10;AADbAAAADwAAAGRycy9kb3ducmV2LnhtbERPz2vCMBS+C/4P4Qm7aapz6jqjbJPBYOzQbuj1kTyb&#10;YvNSmkzrf78cBI8f3+/1tneNOFMXas8KppMMBLH2puZKwe/Px3gFIkRkg41nUnClANvNcLDG3PgL&#10;F3QuYyVSCIccFdgY21zKoC05DBPfEifu6DuHMcGukqbDSwp3jZxl2UI6rDk1WGzp3ZI+lX9OwbKK&#10;u1K/Pen9t72uvp77x1CUB6UeRv3rC4hIfbyLb+5Po2Ce1qcv6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jyoqwgAAANsAAAAPAAAAAAAAAAAAAAAAAJgCAABkcnMvZG93&#10;bnJldi54bWxQSwUGAAAAAAQABAD1AAAAhwMAAAAA&#10;">
                    <v:textbox inset=",7.2pt,,7.2pt">
                      <w:txbxContent>
                        <w:p w14:paraId="18726216" w14:textId="77777777" w:rsidR="00FE115F" w:rsidRPr="005106DF" w:rsidRDefault="00FE115F" w:rsidP="0072433D">
                          <w:pPr>
                            <w:contextualSpacing/>
                            <w:jc w:val="center"/>
                            <w:rPr>
                              <w:rFonts w:ascii="Times New Roman" w:hAnsi="Times New Roman" w:cs="Times New Roman"/>
                              <w:sz w:val="24"/>
                              <w:szCs w:val="24"/>
                              <w:lang w:val="en-GB"/>
                            </w:rPr>
                          </w:pPr>
                          <w:r w:rsidRPr="005106DF">
                            <w:rPr>
                              <w:rFonts w:ascii="Times New Roman" w:hAnsi="Times New Roman" w:cs="Times New Roman"/>
                              <w:sz w:val="24"/>
                              <w:szCs w:val="24"/>
                              <w:lang w:val="en-GB"/>
                            </w:rPr>
                            <w:t>Present in 2 examinations</w:t>
                          </w:r>
                        </w:p>
                        <w:p w14:paraId="7729927F" w14:textId="77777777" w:rsidR="00FE115F" w:rsidRPr="005106DF" w:rsidRDefault="00FE115F" w:rsidP="0072433D">
                          <w:pPr>
                            <w:contextualSpacing/>
                            <w:jc w:val="center"/>
                            <w:rPr>
                              <w:rFonts w:ascii="Times New Roman" w:hAnsi="Times New Roman" w:cs="Times New Roman"/>
                              <w:sz w:val="24"/>
                              <w:szCs w:val="24"/>
                              <w:lang w:val="en-GB"/>
                            </w:rPr>
                          </w:pPr>
                          <w:r w:rsidRPr="005106DF">
                            <w:rPr>
                              <w:rFonts w:ascii="Times New Roman" w:hAnsi="Times New Roman" w:cs="Times New Roman"/>
                              <w:sz w:val="24"/>
                              <w:szCs w:val="24"/>
                              <w:lang w:val="en-GB"/>
                            </w:rPr>
                            <w:t>N=1,925</w:t>
                          </w:r>
                        </w:p>
                        <w:p w14:paraId="10E60E4C" w14:textId="77777777" w:rsidR="00FE115F" w:rsidRPr="000E3BE2" w:rsidRDefault="00FE115F" w:rsidP="0072433D">
                          <w:pPr>
                            <w:contextualSpacing/>
                            <w:jc w:val="center"/>
                            <w:rPr>
                              <w:rFonts w:cs="Times New Roman"/>
                              <w:lang w:val="en-GB"/>
                            </w:rPr>
                          </w:pPr>
                        </w:p>
                        <w:p w14:paraId="64BF2C55" w14:textId="77777777" w:rsidR="00FE115F" w:rsidRPr="00811B28" w:rsidRDefault="00FE115F" w:rsidP="0072433D">
                          <w:pPr>
                            <w:contextualSpacing/>
                            <w:jc w:val="center"/>
                            <w:rPr>
                              <w:rFonts w:ascii="Times New Roman" w:hAnsi="Times New Roman" w:cs="Times New Roman"/>
                              <w:lang w:val="en-GB"/>
                            </w:rPr>
                          </w:pPr>
                          <w:r w:rsidRPr="007246DE">
                            <w:rPr>
                              <w:rFonts w:ascii="Times New Roman" w:hAnsi="Times New Roman" w:cs="Times New Roman"/>
                              <w:lang w:val="en-GB"/>
                            </w:rPr>
                            <w:t>n=5,289</w:t>
                          </w:r>
                        </w:p>
                      </w:txbxContent>
                    </v:textbox>
                  </v:rect>
                  <v:shape id="Straight Arrow Connector 24" o:spid="_x0000_s1041" type="#_x0000_t32" style="position:absolute;left:14666;top:3681;width:6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ah8QAAADbAAAADwAAAGRycy9kb3ducmV2LnhtbESPT4vCMBTE7wt+h/AEb2uqrP+qUUQQ&#10;invQrV68PZpnW2xeSpOt9dtvBGGPw8z8hlltOlOJlhpXWlYwGkYgiDOrS84VXM77zzkI55E1VpZJ&#10;wZMcbNa9jxXG2j74h9rU5yJA2MWooPC+jqV0WUEG3dDWxMG72cagD7LJpW7wEeCmkuMomkqDJYeF&#10;AmvaFZTd01+jQI+P9yTJy/R7r0+H2cJOTll7VWrQ77ZLEJ46/x9+txOt4GsEry/h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vpqHxAAAANsAAAAPAAAAAAAAAAAA&#10;AAAAAKECAABkcnMvZG93bnJldi54bWxQSwUGAAAAAAQABAD5AAAAkgMAAAAA&#10;">
                    <v:stroke endarrow="block"/>
                    <v:shadow color="#ccc"/>
                  </v:shape>
                  <v:rect id="Rectangle 25" o:spid="_x0000_s1042" style="position:absolute;left:20900;top:59;width:14605;height:7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RxsUA&#10;AADbAAAADwAAAGRycy9kb3ducmV2LnhtbESPT2sCMRTE7wW/Q3iCt5qttmq3RvEPhULpwVX0+khe&#10;N4ubl2UTdf32TaHQ4zAzv2Hmy87V4kptqDwreBpmIIi1NxWXCg7798cZiBCRDdaeScGdAiwXvYc5&#10;5sbfeEfXIpYiQTjkqMDG2ORSBm3JYRj6hjh53751GJNsS2lavCW4q+UoyybSYcVpwWJDG0v6XFyc&#10;gmkZt4Vev+jjl73PPl+7cdgVJ6UG/W71BiJSF//Df+0Po+B5BL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HGxQAAANsAAAAPAAAAAAAAAAAAAAAAAJgCAABkcnMv&#10;ZG93bnJldi54bWxQSwUGAAAAAAQABAD1AAAAigMAAAAA&#10;">
                    <v:textbox inset=",7.2pt,,7.2pt">
                      <w:txbxContent>
                        <w:p w14:paraId="1514B7F6" w14:textId="77777777" w:rsidR="00FE115F" w:rsidRPr="005106DF" w:rsidRDefault="00FE115F" w:rsidP="0072433D">
                          <w:pPr>
                            <w:contextualSpacing/>
                            <w:jc w:val="center"/>
                            <w:rPr>
                              <w:rFonts w:ascii="Times New Roman" w:hAnsi="Times New Roman" w:cs="Times New Roman"/>
                              <w:sz w:val="24"/>
                              <w:szCs w:val="24"/>
                              <w:lang w:val="en-GB"/>
                            </w:rPr>
                          </w:pPr>
                          <w:r w:rsidRPr="005106DF">
                            <w:rPr>
                              <w:rFonts w:ascii="Times New Roman" w:hAnsi="Times New Roman" w:cs="Times New Roman"/>
                              <w:sz w:val="24"/>
                              <w:szCs w:val="24"/>
                              <w:lang w:val="en-GB"/>
                            </w:rPr>
                            <w:t>Included in the analysis</w:t>
                          </w:r>
                        </w:p>
                        <w:p w14:paraId="56E20E3D" w14:textId="77777777" w:rsidR="00FE115F" w:rsidRPr="005106DF" w:rsidRDefault="00FE115F" w:rsidP="0072433D">
                          <w:pPr>
                            <w:contextualSpacing/>
                            <w:jc w:val="center"/>
                            <w:rPr>
                              <w:rFonts w:ascii="Times New Roman" w:hAnsi="Times New Roman" w:cs="Times New Roman"/>
                              <w:sz w:val="24"/>
                              <w:szCs w:val="24"/>
                              <w:lang w:val="en-GB"/>
                            </w:rPr>
                          </w:pPr>
                          <w:r w:rsidRPr="005106DF">
                            <w:rPr>
                              <w:rFonts w:ascii="Times New Roman" w:hAnsi="Times New Roman" w:cs="Times New Roman"/>
                              <w:sz w:val="24"/>
                              <w:szCs w:val="24"/>
                              <w:lang w:val="en-GB"/>
                            </w:rPr>
                            <w:t>N=</w:t>
                          </w:r>
                          <w:r>
                            <w:rPr>
                              <w:rFonts w:ascii="Times New Roman" w:hAnsi="Times New Roman" w:cs="Times New Roman"/>
                              <w:sz w:val="24"/>
                              <w:szCs w:val="24"/>
                              <w:lang w:val="en-GB"/>
                            </w:rPr>
                            <w:t xml:space="preserve"> 1,528</w:t>
                          </w:r>
                        </w:p>
                        <w:p w14:paraId="39492B01" w14:textId="77777777" w:rsidR="00FE115F" w:rsidRPr="000E3BE2" w:rsidRDefault="00FE115F" w:rsidP="0072433D">
                          <w:pPr>
                            <w:contextualSpacing/>
                            <w:jc w:val="center"/>
                            <w:rPr>
                              <w:rFonts w:cs="Times New Roman"/>
                              <w:lang w:val="en-GB"/>
                            </w:rPr>
                          </w:pPr>
                        </w:p>
                        <w:p w14:paraId="47038DF8" w14:textId="77777777" w:rsidR="00FE115F" w:rsidRPr="00811B28" w:rsidRDefault="00FE115F" w:rsidP="0072433D">
                          <w:pPr>
                            <w:contextualSpacing/>
                            <w:jc w:val="center"/>
                            <w:rPr>
                              <w:rFonts w:ascii="Times New Roman" w:hAnsi="Times New Roman" w:cs="Times New Roman"/>
                              <w:lang w:val="en-GB"/>
                            </w:rPr>
                          </w:pPr>
                          <w:r w:rsidRPr="007246DE">
                            <w:rPr>
                              <w:rFonts w:ascii="Times New Roman" w:hAnsi="Times New Roman" w:cs="Times New Roman"/>
                              <w:lang w:val="en-GB"/>
                            </w:rPr>
                            <w:t>n=5,289</w:t>
                          </w:r>
                        </w:p>
                      </w:txbxContent>
                    </v:textbox>
                  </v:rect>
                  <v:shape id="Straight Arrow Connector 29" o:spid="_x0000_s1043" type="#_x0000_t32" style="position:absolute;left:17456;top:3681;width:0;height:8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Cha8UAAADbAAAADwAAAGRycy9kb3ducmV2LnhtbESPT2vCQBTE7wW/w/KE3upG+0eNbkQE&#10;IdhDNXrx9sg+k5Ds25DdxvTbd4VCj8PM/IZZbwbTiJ46V1lWMJ1EIIhzqysuFFzO+5cFCOeRNTaW&#10;ScEPOdgko6c1xtre+UR95gsRIOxiVFB638ZSurwkg25iW+Lg3Wxn0AfZFVJ3eA9w08hZFH1IgxWH&#10;hRJb2pWU19m3UaBnX3WaFlX2udfHw3xp3495f1XqeTxsVyA8Df4//NdOtYK3V3h8CT9AJ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Cha8UAAADbAAAADwAAAAAAAAAA&#10;AAAAAAChAgAAZHJzL2Rvd25yZXYueG1sUEsFBgAAAAAEAAQA+QAAAJMDAAAAAA==&#10;">
                    <v:stroke endarrow="block"/>
                    <v:shadow color="#ccc"/>
                  </v:shape>
                </v:group>
                <w10:wrap anchorx="margin"/>
              </v:group>
            </w:pict>
          </mc:Fallback>
        </mc:AlternateContent>
      </w:r>
      <w:r w:rsidRPr="00BC0612">
        <w:rPr>
          <w:rFonts w:ascii="Times New Roman" w:hAnsi="Times New Roman" w:cs="Times New Roman"/>
          <w:b/>
          <w:sz w:val="24"/>
          <w:szCs w:val="24"/>
        </w:rPr>
        <w:t xml:space="preserve">Online Figure 1. </w:t>
      </w:r>
      <w:r w:rsidRPr="00BC0612">
        <w:rPr>
          <w:rFonts w:ascii="Times New Roman" w:hAnsi="Times New Roman" w:cs="Times New Roman"/>
          <w:sz w:val="24"/>
          <w:szCs w:val="24"/>
        </w:rPr>
        <w:t>Flow chart for the participants included in the analysis of two left ventricular diastolic function parameters measured two times.</w:t>
      </w:r>
    </w:p>
    <w:p w14:paraId="663FDF30" w14:textId="77777777" w:rsidR="0072433D" w:rsidRPr="005106DF" w:rsidRDefault="0072433D" w:rsidP="0072433D">
      <w:pPr>
        <w:rPr>
          <w:rFonts w:ascii="Times New Roman" w:hAnsi="Times New Roman" w:cs="Times New Roman"/>
          <w:sz w:val="24"/>
          <w:szCs w:val="24"/>
        </w:rPr>
      </w:pPr>
    </w:p>
    <w:p w14:paraId="3B621791" w14:textId="77777777" w:rsidR="0072433D" w:rsidRPr="005106DF" w:rsidRDefault="0072433D" w:rsidP="0072433D">
      <w:pPr>
        <w:rPr>
          <w:rFonts w:ascii="Times New Roman" w:hAnsi="Times New Roman" w:cs="Times New Roman"/>
          <w:sz w:val="24"/>
          <w:szCs w:val="24"/>
        </w:rPr>
      </w:pPr>
    </w:p>
    <w:p w14:paraId="3D2EFB6E" w14:textId="77777777" w:rsidR="0072433D" w:rsidRPr="005106DF" w:rsidRDefault="0072433D" w:rsidP="0072433D">
      <w:pPr>
        <w:rPr>
          <w:rFonts w:ascii="Times New Roman" w:hAnsi="Times New Roman" w:cs="Times New Roman"/>
          <w:sz w:val="24"/>
          <w:szCs w:val="24"/>
        </w:rPr>
      </w:pPr>
    </w:p>
    <w:p w14:paraId="4E707810" w14:textId="77777777" w:rsidR="0072433D" w:rsidRPr="005106DF" w:rsidRDefault="0072433D" w:rsidP="0072433D">
      <w:pPr>
        <w:tabs>
          <w:tab w:val="left" w:pos="3510"/>
        </w:tabs>
        <w:rPr>
          <w:rFonts w:ascii="Times New Roman" w:hAnsi="Times New Roman" w:cs="Times New Roman"/>
          <w:sz w:val="24"/>
          <w:szCs w:val="24"/>
        </w:rPr>
      </w:pPr>
      <w:r>
        <w:rPr>
          <w:rFonts w:ascii="Times New Roman" w:hAnsi="Times New Roman" w:cs="Times New Roman"/>
          <w:sz w:val="24"/>
          <w:szCs w:val="24"/>
        </w:rPr>
        <w:tab/>
      </w:r>
    </w:p>
    <w:p w14:paraId="4BBAD421" w14:textId="77777777" w:rsidR="0072433D" w:rsidRDefault="0072433D" w:rsidP="0072433D">
      <w:pPr>
        <w:spacing w:line="480" w:lineRule="auto"/>
        <w:rPr>
          <w:rFonts w:ascii="Times New Roman" w:hAnsi="Times New Roman" w:cs="Times New Roman"/>
          <w:sz w:val="24"/>
          <w:szCs w:val="24"/>
        </w:rPr>
      </w:pPr>
    </w:p>
    <w:p w14:paraId="5968D96B" w14:textId="77777777" w:rsidR="0072433D" w:rsidRDefault="0072433D" w:rsidP="0072433D">
      <w:pPr>
        <w:spacing w:line="480" w:lineRule="auto"/>
        <w:rPr>
          <w:rFonts w:ascii="Times New Roman" w:hAnsi="Times New Roman" w:cs="Times New Roman"/>
          <w:sz w:val="24"/>
          <w:szCs w:val="24"/>
        </w:rPr>
      </w:pPr>
    </w:p>
    <w:p w14:paraId="2669B923" w14:textId="77777777" w:rsidR="0072433D" w:rsidRDefault="0072433D" w:rsidP="0072433D">
      <w:pPr>
        <w:spacing w:line="480" w:lineRule="auto"/>
        <w:jc w:val="center"/>
        <w:rPr>
          <w:rFonts w:ascii="Times New Roman" w:hAnsi="Times New Roman" w:cs="Times New Roman"/>
          <w:b/>
          <w:sz w:val="24"/>
          <w:szCs w:val="24"/>
        </w:rPr>
      </w:pPr>
      <w:r>
        <w:rPr>
          <w:noProof/>
          <w:lang w:val="es-CO" w:eastAsia="es-CO"/>
        </w:rPr>
        <mc:AlternateContent>
          <mc:Choice Requires="wps">
            <w:drawing>
              <wp:anchor distT="0" distB="0" distL="114300" distR="114300" simplePos="0" relativeHeight="251660288" behindDoc="0" locked="0" layoutInCell="1" allowOverlap="1" wp14:anchorId="653D804B" wp14:editId="036FA7B9">
                <wp:simplePos x="0" y="0"/>
                <wp:positionH relativeFrom="column">
                  <wp:posOffset>4752478</wp:posOffset>
                </wp:positionH>
                <wp:positionV relativeFrom="paragraph">
                  <wp:posOffset>811530</wp:posOffset>
                </wp:positionV>
                <wp:extent cx="1425575" cy="1368425"/>
                <wp:effectExtent l="0" t="0" r="22225" b="22225"/>
                <wp:wrapNone/>
                <wp:docPr id="4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1368425"/>
                        </a:xfrm>
                        <a:prstGeom prst="rect">
                          <a:avLst/>
                        </a:prstGeom>
                        <a:solidFill>
                          <a:srgbClr val="FFFFFF"/>
                        </a:solidFill>
                        <a:ln w="9525">
                          <a:solidFill>
                            <a:srgbClr val="000000"/>
                          </a:solidFill>
                          <a:miter lim="800000"/>
                          <a:headEnd/>
                          <a:tailEnd/>
                        </a:ln>
                      </wps:spPr>
                      <wps:txbx>
                        <w:txbxContent>
                          <w:p w14:paraId="6E6A3D4E" w14:textId="77777777" w:rsidR="00FE115F" w:rsidRPr="00285E5E" w:rsidRDefault="00FE115F" w:rsidP="0072433D">
                            <w:pPr>
                              <w:contextualSpacing/>
                              <w:jc w:val="center"/>
                              <w:rPr>
                                <w:rFonts w:ascii="Times New Roman" w:hAnsi="Times New Roman" w:cs="Times New Roman"/>
                                <w:sz w:val="24"/>
                                <w:szCs w:val="24"/>
                                <w:lang w:val="en-GB"/>
                              </w:rPr>
                            </w:pPr>
                            <w:r w:rsidRPr="00EF757C">
                              <w:rPr>
                                <w:rFonts w:ascii="Times New Roman" w:hAnsi="Times New Roman" w:cs="Times New Roman"/>
                                <w:sz w:val="24"/>
                                <w:szCs w:val="24"/>
                                <w:u w:val="single"/>
                                <w:lang w:val="en-GB"/>
                              </w:rPr>
                              <w:t>Excluded due to</w:t>
                            </w:r>
                            <w:r w:rsidRPr="00285E5E">
                              <w:rPr>
                                <w:rFonts w:ascii="Times New Roman" w:hAnsi="Times New Roman" w:cs="Times New Roman"/>
                                <w:sz w:val="24"/>
                                <w:szCs w:val="24"/>
                                <w:lang w:val="en-GB"/>
                              </w:rPr>
                              <w:t>:</w:t>
                            </w:r>
                          </w:p>
                          <w:p w14:paraId="7CBECDD9" w14:textId="77777777" w:rsidR="00FE115F" w:rsidRDefault="00FE115F" w:rsidP="0072433D">
                            <w:pPr>
                              <w:contextualSpacing/>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285E5E">
                              <w:rPr>
                                <w:rFonts w:ascii="Times New Roman" w:hAnsi="Times New Roman" w:cs="Times New Roman"/>
                                <w:sz w:val="24"/>
                                <w:szCs w:val="24"/>
                                <w:lang w:val="en-GB"/>
                              </w:rPr>
                              <w:t>- Poo</w:t>
                            </w:r>
                            <w:r>
                              <w:rPr>
                                <w:rFonts w:ascii="Times New Roman" w:hAnsi="Times New Roman" w:cs="Times New Roman"/>
                                <w:sz w:val="24"/>
                                <w:szCs w:val="24"/>
                                <w:lang w:val="en-GB"/>
                              </w:rPr>
                              <w:t>r echo images</w:t>
                            </w:r>
                            <w:r>
                              <w:rPr>
                                <w:rFonts w:ascii="Times New Roman" w:hAnsi="Times New Roman" w:cs="Times New Roman"/>
                                <w:sz w:val="24"/>
                                <w:szCs w:val="24"/>
                                <w:lang w:val="en-GB"/>
                              </w:rPr>
                              <w:br/>
                              <w:t xml:space="preserve"> - AF or pacemaker</w:t>
                            </w:r>
                          </w:p>
                          <w:p w14:paraId="3EEBE90E" w14:textId="77777777" w:rsidR="00FE115F" w:rsidRDefault="00FE115F" w:rsidP="0072433D">
                            <w:pPr>
                              <w:contextualSpacing/>
                              <w:jc w:val="center"/>
                              <w:rPr>
                                <w:rFonts w:ascii="Times New Roman" w:hAnsi="Times New Roman" w:cs="Times New Roman"/>
                                <w:sz w:val="24"/>
                                <w:szCs w:val="24"/>
                                <w:lang w:val="en-GB"/>
                              </w:rPr>
                            </w:pPr>
                            <w:r w:rsidRPr="00285E5E">
                              <w:rPr>
                                <w:rFonts w:ascii="Times New Roman" w:hAnsi="Times New Roman" w:cs="Times New Roman"/>
                                <w:sz w:val="24"/>
                                <w:szCs w:val="24"/>
                                <w:lang w:val="en-GB"/>
                              </w:rPr>
                              <w:t>- Valvular disease</w:t>
                            </w:r>
                          </w:p>
                          <w:p w14:paraId="7B589539" w14:textId="77777777" w:rsidR="00FE115F" w:rsidRPr="00285E5E" w:rsidRDefault="00FE115F" w:rsidP="0072433D">
                            <w:pPr>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  - Heart failure</w:t>
                            </w:r>
                          </w:p>
                          <w:p w14:paraId="1061B56E" w14:textId="77777777" w:rsidR="00FE115F" w:rsidRPr="00285E5E" w:rsidRDefault="00FE115F" w:rsidP="0072433D">
                            <w:pPr>
                              <w:contextualSpacing/>
                              <w:jc w:val="center"/>
                              <w:rPr>
                                <w:rFonts w:ascii="Times New Roman" w:hAnsi="Times New Roman" w:cs="Times New Roman"/>
                                <w:sz w:val="24"/>
                                <w:szCs w:val="24"/>
                                <w:lang w:val="en-GB"/>
                              </w:rPr>
                            </w:pPr>
                            <w:r>
                              <w:rPr>
                                <w:rFonts w:ascii="Times New Roman" w:hAnsi="Times New Roman" w:cs="Times New Roman"/>
                                <w:sz w:val="24"/>
                                <w:szCs w:val="24"/>
                                <w:lang w:val="en-GB"/>
                              </w:rPr>
                              <w:t>N= 397</w:t>
                            </w:r>
                          </w:p>
                          <w:p w14:paraId="0F79EB0C" w14:textId="77777777" w:rsidR="00FE115F" w:rsidRPr="00285E5E" w:rsidRDefault="00FE115F" w:rsidP="0072433D">
                            <w:pPr>
                              <w:contextualSpacing/>
                              <w:jc w:val="center"/>
                              <w:rPr>
                                <w:rFonts w:ascii="Times New Roman" w:hAnsi="Times New Roman" w:cs="Times New Roman"/>
                                <w:sz w:val="24"/>
                                <w:szCs w:val="24"/>
                                <w:lang w:val="en-GB"/>
                              </w:rPr>
                            </w:pPr>
                          </w:p>
                          <w:p w14:paraId="533AD3AC" w14:textId="77777777" w:rsidR="00FE115F" w:rsidRPr="00353B74" w:rsidRDefault="00FE115F" w:rsidP="0072433D">
                            <w:pPr>
                              <w:contextualSpacing/>
                              <w:jc w:val="center"/>
                              <w:rPr>
                                <w:rFonts w:ascii="Times New Roman" w:hAnsi="Times New Roman" w:cs="Times New Roman"/>
                                <w:lang w:val="en-GB"/>
                              </w:rPr>
                            </w:pPr>
                          </w:p>
                        </w:txbxContent>
                      </wps:txbx>
                      <wps:bodyPr rot="0" vert="horz" wrap="square" lIns="91440" tIns="91440" rIns="91440" bIns="91440" anchor="t" anchorCtr="0" upright="1">
                        <a:noAutofit/>
                      </wps:bodyPr>
                    </wps:wsp>
                  </a:graphicData>
                </a:graphic>
              </wp:anchor>
            </w:drawing>
          </mc:Choice>
          <mc:Fallback>
            <w:pict>
              <v:rect w14:anchorId="653D804B" id="Rectangle 31" o:spid="_x0000_s1044" style="position:absolute;left:0;text-align:left;margin-left:374.2pt;margin-top:63.9pt;width:112.25pt;height:10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">
                <v:textbox inset=",7.2pt,,7.2pt">
                  <w:txbxContent>
                    <w:p w14:paraId="6E6A3D4E" w14:textId="77777777" w:rsidR="00FE115F" w:rsidRPr="00285E5E" w:rsidRDefault="00FE115F" w:rsidP="0072433D">
                      <w:pPr>
                        <w:contextualSpacing/>
                        <w:jc w:val="center"/>
                        <w:rPr>
                          <w:rFonts w:ascii="Times New Roman" w:hAnsi="Times New Roman" w:cs="Times New Roman"/>
                          <w:sz w:val="24"/>
                          <w:szCs w:val="24"/>
                          <w:lang w:val="en-GB"/>
                        </w:rPr>
                      </w:pPr>
                      <w:r w:rsidRPr="00EF757C">
                        <w:rPr>
                          <w:rFonts w:ascii="Times New Roman" w:hAnsi="Times New Roman" w:cs="Times New Roman"/>
                          <w:sz w:val="24"/>
                          <w:szCs w:val="24"/>
                          <w:u w:val="single"/>
                          <w:lang w:val="en-GB"/>
                        </w:rPr>
                        <w:t>Excluded due to</w:t>
                      </w:r>
                      <w:r w:rsidRPr="00285E5E">
                        <w:rPr>
                          <w:rFonts w:ascii="Times New Roman" w:hAnsi="Times New Roman" w:cs="Times New Roman"/>
                          <w:sz w:val="24"/>
                          <w:szCs w:val="24"/>
                          <w:lang w:val="en-GB"/>
                        </w:rPr>
                        <w:t>:</w:t>
                      </w:r>
                    </w:p>
                    <w:p w14:paraId="7CBECDD9" w14:textId="77777777" w:rsidR="00FE115F" w:rsidRDefault="00FE115F" w:rsidP="0072433D">
                      <w:pPr>
                        <w:contextualSpacing/>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285E5E">
                        <w:rPr>
                          <w:rFonts w:ascii="Times New Roman" w:hAnsi="Times New Roman" w:cs="Times New Roman"/>
                          <w:sz w:val="24"/>
                          <w:szCs w:val="24"/>
                          <w:lang w:val="en-GB"/>
                        </w:rPr>
                        <w:t>- Poo</w:t>
                      </w:r>
                      <w:r>
                        <w:rPr>
                          <w:rFonts w:ascii="Times New Roman" w:hAnsi="Times New Roman" w:cs="Times New Roman"/>
                          <w:sz w:val="24"/>
                          <w:szCs w:val="24"/>
                          <w:lang w:val="en-GB"/>
                        </w:rPr>
                        <w:t>r echo images</w:t>
                      </w:r>
                      <w:r>
                        <w:rPr>
                          <w:rFonts w:ascii="Times New Roman" w:hAnsi="Times New Roman" w:cs="Times New Roman"/>
                          <w:sz w:val="24"/>
                          <w:szCs w:val="24"/>
                          <w:lang w:val="en-GB"/>
                        </w:rPr>
                        <w:br/>
                        <w:t xml:space="preserve"> - AF or pacemaker</w:t>
                      </w:r>
                    </w:p>
                    <w:p w14:paraId="3EEBE90E" w14:textId="77777777" w:rsidR="00FE115F" w:rsidRDefault="00FE115F" w:rsidP="0072433D">
                      <w:pPr>
                        <w:contextualSpacing/>
                        <w:jc w:val="center"/>
                        <w:rPr>
                          <w:rFonts w:ascii="Times New Roman" w:hAnsi="Times New Roman" w:cs="Times New Roman"/>
                          <w:sz w:val="24"/>
                          <w:szCs w:val="24"/>
                          <w:lang w:val="en-GB"/>
                        </w:rPr>
                      </w:pPr>
                      <w:r w:rsidRPr="00285E5E">
                        <w:rPr>
                          <w:rFonts w:ascii="Times New Roman" w:hAnsi="Times New Roman" w:cs="Times New Roman"/>
                          <w:sz w:val="24"/>
                          <w:szCs w:val="24"/>
                          <w:lang w:val="en-GB"/>
                        </w:rPr>
                        <w:t>- Valvular disease</w:t>
                      </w:r>
                    </w:p>
                    <w:p w14:paraId="7B589539" w14:textId="77777777" w:rsidR="00FE115F" w:rsidRPr="00285E5E" w:rsidRDefault="00FE115F" w:rsidP="0072433D">
                      <w:pPr>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  - Heart failure</w:t>
                      </w:r>
                    </w:p>
                    <w:p w14:paraId="1061B56E" w14:textId="77777777" w:rsidR="00FE115F" w:rsidRPr="00285E5E" w:rsidRDefault="00FE115F" w:rsidP="0072433D">
                      <w:pPr>
                        <w:contextualSpacing/>
                        <w:jc w:val="center"/>
                        <w:rPr>
                          <w:rFonts w:ascii="Times New Roman" w:hAnsi="Times New Roman" w:cs="Times New Roman"/>
                          <w:sz w:val="24"/>
                          <w:szCs w:val="24"/>
                          <w:lang w:val="en-GB"/>
                        </w:rPr>
                      </w:pPr>
                      <w:r>
                        <w:rPr>
                          <w:rFonts w:ascii="Times New Roman" w:hAnsi="Times New Roman" w:cs="Times New Roman"/>
                          <w:sz w:val="24"/>
                          <w:szCs w:val="24"/>
                          <w:lang w:val="en-GB"/>
                        </w:rPr>
                        <w:t>N= 397</w:t>
                      </w:r>
                    </w:p>
                    <w:p w14:paraId="0F79EB0C" w14:textId="77777777" w:rsidR="00FE115F" w:rsidRPr="00285E5E" w:rsidRDefault="00FE115F" w:rsidP="0072433D">
                      <w:pPr>
                        <w:contextualSpacing/>
                        <w:jc w:val="center"/>
                        <w:rPr>
                          <w:rFonts w:ascii="Times New Roman" w:hAnsi="Times New Roman" w:cs="Times New Roman"/>
                          <w:sz w:val="24"/>
                          <w:szCs w:val="24"/>
                          <w:lang w:val="en-GB"/>
                        </w:rPr>
                      </w:pPr>
                    </w:p>
                    <w:p w14:paraId="533AD3AC" w14:textId="77777777" w:rsidR="00FE115F" w:rsidRPr="00353B74" w:rsidRDefault="00FE115F" w:rsidP="0072433D">
                      <w:pPr>
                        <w:contextualSpacing/>
                        <w:jc w:val="center"/>
                        <w:rPr>
                          <w:rFonts w:ascii="Times New Roman" w:hAnsi="Times New Roman" w:cs="Times New Roman"/>
                          <w:lang w:val="en-GB"/>
                        </w:rPr>
                      </w:pPr>
                    </w:p>
                  </w:txbxContent>
                </v:textbox>
              </v:rect>
            </w:pict>
          </mc:Fallback>
        </mc:AlternateContent>
      </w:r>
    </w:p>
    <w:p w14:paraId="40F03055" w14:textId="77777777" w:rsidR="0072433D" w:rsidRDefault="0072433D" w:rsidP="0072433D">
      <w:pPr>
        <w:spacing w:after="0" w:line="240" w:lineRule="auto"/>
        <w:rPr>
          <w:rFonts w:ascii="Times New Roman" w:hAnsi="Times New Roman" w:cs="Times New Roman"/>
          <w:b/>
          <w:sz w:val="24"/>
          <w:szCs w:val="24"/>
          <w:highlight w:val="yellow"/>
        </w:rPr>
        <w:sectPr w:rsidR="0072433D" w:rsidSect="002B0ADE">
          <w:pgSz w:w="16838" w:h="11906" w:orient="landscape"/>
          <w:pgMar w:top="1701" w:right="1418" w:bottom="1701" w:left="1418" w:header="709" w:footer="709" w:gutter="0"/>
          <w:cols w:space="708"/>
          <w:docGrid w:linePitch="360"/>
        </w:sectPr>
      </w:pPr>
    </w:p>
    <w:p w14:paraId="68CC4CC5" w14:textId="77777777" w:rsidR="00C113A3" w:rsidRPr="00893390" w:rsidRDefault="00C113A3" w:rsidP="00C113A3">
      <w:pPr>
        <w:spacing w:after="0" w:line="480" w:lineRule="auto"/>
        <w:rPr>
          <w:rFonts w:ascii="Times New Roman" w:hAnsi="Times New Roman" w:cs="Times New Roman"/>
          <w:b/>
        </w:rPr>
      </w:pPr>
      <w:r w:rsidRPr="00893390">
        <w:rPr>
          <w:rFonts w:ascii="Times New Roman" w:hAnsi="Times New Roman" w:cs="Times New Roman"/>
          <w:b/>
        </w:rPr>
        <w:t>Reference</w:t>
      </w:r>
      <w:r>
        <w:rPr>
          <w:rFonts w:ascii="Times New Roman" w:hAnsi="Times New Roman" w:cs="Times New Roman"/>
          <w:b/>
        </w:rPr>
        <w:t>s</w:t>
      </w:r>
    </w:p>
    <w:p w14:paraId="00AA1962" w14:textId="77777777" w:rsidR="00C113A3" w:rsidRPr="008B2AD3" w:rsidRDefault="00C113A3" w:rsidP="00C113A3">
      <w:pPr>
        <w:pStyle w:val="EndNoteBibliography"/>
        <w:spacing w:after="0"/>
        <w:rPr>
          <w:lang w:val="es-CO"/>
        </w:rPr>
      </w:pPr>
      <w:r w:rsidRPr="00893390">
        <w:rPr>
          <w:rFonts w:ascii="Times New Roman" w:hAnsi="Times New Roman" w:cs="Times New Roman"/>
        </w:rPr>
        <w:fldChar w:fldCharType="begin"/>
      </w:r>
      <w:r w:rsidRPr="00893390">
        <w:rPr>
          <w:rFonts w:ascii="Times New Roman" w:hAnsi="Times New Roman" w:cs="Times New Roman"/>
        </w:rPr>
        <w:instrText xml:space="preserve"> ADDIN EN.REFLIST </w:instrText>
      </w:r>
      <w:r w:rsidRPr="00893390">
        <w:rPr>
          <w:rFonts w:ascii="Times New Roman" w:hAnsi="Times New Roman" w:cs="Times New Roman"/>
        </w:rPr>
        <w:fldChar w:fldCharType="separate"/>
      </w:r>
      <w:r w:rsidRPr="00797CCE">
        <w:t>1.</w:t>
      </w:r>
      <w:r w:rsidRPr="00797CCE">
        <w:tab/>
        <w:t xml:space="preserve">Kardys I, Deckers JW, Stricker BH, Vletter WB, Hofman A, Witteman JC. Echocardiographic parameters and all-cause mortality: the Rotterdam Study. Int J Cardiol. </w:t>
      </w:r>
      <w:r w:rsidRPr="008B2AD3">
        <w:rPr>
          <w:lang w:val="es-CO"/>
        </w:rPr>
        <w:t>2009;133(2):198-204.</w:t>
      </w:r>
    </w:p>
    <w:p w14:paraId="189C62BA" w14:textId="77777777" w:rsidR="00C113A3" w:rsidRPr="00797CCE" w:rsidRDefault="00C113A3" w:rsidP="00C113A3">
      <w:pPr>
        <w:pStyle w:val="EndNoteBibliography"/>
        <w:spacing w:after="0"/>
      </w:pPr>
      <w:r w:rsidRPr="008B2AD3">
        <w:rPr>
          <w:lang w:val="es-CO"/>
        </w:rPr>
        <w:t>2.</w:t>
      </w:r>
      <w:r w:rsidRPr="008B2AD3">
        <w:rPr>
          <w:lang w:val="es-CO"/>
        </w:rPr>
        <w:tab/>
        <w:t xml:space="preserve">Lang RM, Badano LP, Mor-Avi V, Afilalo J, Armstrong A, Ernande L, et al. </w:t>
      </w:r>
      <w:r w:rsidRPr="00797CCE">
        <w:t>Recommendations for cardiac chamber quantification by echocardiography in adults: an update from the American Society of Echocardiography and the European Association of Cardiovascular Imaging. J Am Soc Echocardiogr. 2015;28(1):1-39 e14.</w:t>
      </w:r>
    </w:p>
    <w:p w14:paraId="42842DCC" w14:textId="77777777" w:rsidR="00C113A3" w:rsidRPr="00797CCE" w:rsidRDefault="00C113A3" w:rsidP="00C113A3">
      <w:pPr>
        <w:pStyle w:val="EndNoteBibliography"/>
        <w:spacing w:after="0"/>
      </w:pPr>
      <w:r w:rsidRPr="00797CCE">
        <w:t>3.</w:t>
      </w:r>
      <w:r w:rsidRPr="00797CCE">
        <w:tab/>
        <w:t>Devereux RB, Alonso DR, Lutas EM, Gottlieb GJ, Campo E, Sachs I, et al. Echocardiographic assessment of left ventricular hypertrophy: comparison to necropsy findings. Am J Cardiol. 1986;57(6):450-8.</w:t>
      </w:r>
    </w:p>
    <w:p w14:paraId="63DDC13D" w14:textId="77777777" w:rsidR="00C113A3" w:rsidRPr="00737176" w:rsidRDefault="00C113A3" w:rsidP="00C113A3">
      <w:pPr>
        <w:pStyle w:val="EndNoteBibliography"/>
        <w:spacing w:after="0"/>
        <w:rPr>
          <w:lang w:val="nl-NL"/>
        </w:rPr>
      </w:pPr>
      <w:r w:rsidRPr="00797CCE">
        <w:t>4.</w:t>
      </w:r>
      <w:r w:rsidRPr="00797CCE">
        <w:tab/>
        <w:t xml:space="preserve">Schiller NB, Shah PM, Crawford M, DeMaria A, Devereux R, Feigenbaum H, et al. Recommendations for quantitation of the left ventricle by two-dimensional echocardiography. American Society of Echocardiography Committee on Standards, Subcommittee on Quantitation of Two-Dimensional Echocardiograms. </w:t>
      </w:r>
      <w:r w:rsidRPr="00737176">
        <w:rPr>
          <w:lang w:val="nl-NL"/>
        </w:rPr>
        <w:t>J Am Soc Echocardiogr. 1989;2(5):358-67.</w:t>
      </w:r>
    </w:p>
    <w:p w14:paraId="4D4B2650" w14:textId="77777777" w:rsidR="00C113A3" w:rsidRPr="00737176" w:rsidRDefault="00C113A3" w:rsidP="00C113A3">
      <w:pPr>
        <w:pStyle w:val="EndNoteBibliography"/>
        <w:spacing w:after="0"/>
        <w:rPr>
          <w:lang w:val="nl-NL"/>
        </w:rPr>
      </w:pPr>
      <w:r w:rsidRPr="00737176">
        <w:rPr>
          <w:lang w:val="nl-NL"/>
        </w:rPr>
        <w:t>5.</w:t>
      </w:r>
      <w:r w:rsidRPr="00737176">
        <w:rPr>
          <w:lang w:val="nl-NL"/>
        </w:rPr>
        <w:tab/>
        <w:t xml:space="preserve">Leening MJ, Kavousi M, Heeringa J, van Rooij FJ, Verkroost-van Heemst J, Deckers JW, et al. </w:t>
      </w:r>
      <w:r w:rsidRPr="00797CCE">
        <w:t xml:space="preserve">Methods of data collection and definitions of cardiac outcomes in the Rotterdam Study. </w:t>
      </w:r>
      <w:r w:rsidRPr="00737176">
        <w:rPr>
          <w:lang w:val="nl-NL"/>
        </w:rPr>
        <w:t>Eur J Epidemiol. 2012;27(3):173-85.</w:t>
      </w:r>
    </w:p>
    <w:p w14:paraId="5709AD24" w14:textId="77777777" w:rsidR="00C113A3" w:rsidRPr="00797CCE" w:rsidRDefault="00C113A3" w:rsidP="00C113A3">
      <w:pPr>
        <w:pStyle w:val="EndNoteBibliography"/>
        <w:spacing w:after="0"/>
      </w:pPr>
      <w:r w:rsidRPr="00737176">
        <w:rPr>
          <w:lang w:val="nl-NL"/>
        </w:rPr>
        <w:t>6.</w:t>
      </w:r>
      <w:r w:rsidRPr="00737176">
        <w:rPr>
          <w:lang w:val="nl-NL"/>
        </w:rPr>
        <w:tab/>
        <w:t xml:space="preserve">Hofman A, Brusselle GG, Darwish Murad S, van Duijn CM, Franco OH, Goedegebure A, et al. </w:t>
      </w:r>
      <w:r w:rsidRPr="00797CCE">
        <w:t>The Rotterdam Study: 2016 objectives and design update. Eur J Epidemiol. 2015;30(8):661-708.</w:t>
      </w:r>
    </w:p>
    <w:p w14:paraId="4DD1B31C" w14:textId="17A0F10D" w:rsidR="00D63022" w:rsidRPr="00984A38" w:rsidRDefault="00C113A3" w:rsidP="00C113A3">
      <w:pPr>
        <w:pStyle w:val="EndNoteBibliography"/>
        <w:rPr>
          <w:rFonts w:ascii="Times New Roman" w:hAnsi="Times New Roman" w:cs="Times New Roman"/>
          <w:sz w:val="24"/>
          <w:szCs w:val="24"/>
        </w:rPr>
      </w:pPr>
      <w:r w:rsidRPr="00797CCE">
        <w:t>7.</w:t>
      </w:r>
      <w:r w:rsidRPr="00797CCE">
        <w:tab/>
        <w:t>Nagueh SF, Appleton CP, Gillebert TC, Marino PN, Oh JK, Smiseth OA, et al. Recommendations for the evaluation of left ventricular diastolic function by echocardiography. J Am Soc Echocardiogr. 2009;22(2):107-33.</w:t>
      </w:r>
      <w:r w:rsidRPr="00893390">
        <w:rPr>
          <w:rFonts w:ascii="Times New Roman" w:hAnsi="Times New Roman" w:cs="Times New Roman"/>
        </w:rPr>
        <w:fldChar w:fldCharType="end"/>
      </w:r>
      <w:r>
        <w:rPr>
          <w:rFonts w:ascii="Times New Roman" w:hAnsi="Times New Roman" w:cs="Times New Roman"/>
        </w:rPr>
        <w:t xml:space="preserve"> </w:t>
      </w:r>
    </w:p>
    <w:sectPr w:rsidR="00D63022" w:rsidRPr="00984A38" w:rsidSect="002B0ADE">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8E701" w14:textId="77777777" w:rsidR="00EA3071" w:rsidRDefault="00EA3071" w:rsidP="0034686A">
      <w:pPr>
        <w:spacing w:after="0" w:line="240" w:lineRule="auto"/>
      </w:pPr>
      <w:r>
        <w:separator/>
      </w:r>
    </w:p>
  </w:endnote>
  <w:endnote w:type="continuationSeparator" w:id="0">
    <w:p w14:paraId="4D436228" w14:textId="77777777" w:rsidR="00EA3071" w:rsidRDefault="00EA3071" w:rsidP="0034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1924C" w14:textId="77777777" w:rsidR="00EA3071" w:rsidRDefault="00EA3071" w:rsidP="0034686A">
      <w:pPr>
        <w:spacing w:after="0" w:line="240" w:lineRule="auto"/>
      </w:pPr>
      <w:r>
        <w:separator/>
      </w:r>
    </w:p>
  </w:footnote>
  <w:footnote w:type="continuationSeparator" w:id="0">
    <w:p w14:paraId="7FF68CB1" w14:textId="77777777" w:rsidR="00EA3071" w:rsidRDefault="00EA3071" w:rsidP="003468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xMTGwMDQ2M7OwsDRR0lEKTi0uzszPAykwsqgFABYFSCItAAAA"/>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82CC7"/>
    <w:rsid w:val="00011706"/>
    <w:rsid w:val="00012EE8"/>
    <w:rsid w:val="00022C48"/>
    <w:rsid w:val="00031405"/>
    <w:rsid w:val="00035B3F"/>
    <w:rsid w:val="000373F0"/>
    <w:rsid w:val="00040703"/>
    <w:rsid w:val="00042456"/>
    <w:rsid w:val="00042601"/>
    <w:rsid w:val="00043F83"/>
    <w:rsid w:val="000457CC"/>
    <w:rsid w:val="000544CE"/>
    <w:rsid w:val="00064CB5"/>
    <w:rsid w:val="00072632"/>
    <w:rsid w:val="0008329D"/>
    <w:rsid w:val="000842B6"/>
    <w:rsid w:val="0008642F"/>
    <w:rsid w:val="0009680B"/>
    <w:rsid w:val="000D0216"/>
    <w:rsid w:val="00105C2F"/>
    <w:rsid w:val="0011099E"/>
    <w:rsid w:val="00110A46"/>
    <w:rsid w:val="001114A0"/>
    <w:rsid w:val="001114AF"/>
    <w:rsid w:val="001167B1"/>
    <w:rsid w:val="0012073D"/>
    <w:rsid w:val="00155F48"/>
    <w:rsid w:val="001761B2"/>
    <w:rsid w:val="00176B0E"/>
    <w:rsid w:val="00183F1A"/>
    <w:rsid w:val="001841DF"/>
    <w:rsid w:val="001849C7"/>
    <w:rsid w:val="001870A2"/>
    <w:rsid w:val="0018725D"/>
    <w:rsid w:val="001A029E"/>
    <w:rsid w:val="001A15F4"/>
    <w:rsid w:val="001B08DA"/>
    <w:rsid w:val="001C2958"/>
    <w:rsid w:val="001D2D3B"/>
    <w:rsid w:val="001F69EB"/>
    <w:rsid w:val="00200E4D"/>
    <w:rsid w:val="00201410"/>
    <w:rsid w:val="00205B12"/>
    <w:rsid w:val="002108D0"/>
    <w:rsid w:val="002111DE"/>
    <w:rsid w:val="0021259D"/>
    <w:rsid w:val="00216B28"/>
    <w:rsid w:val="00224078"/>
    <w:rsid w:val="00260640"/>
    <w:rsid w:val="00264504"/>
    <w:rsid w:val="00264EC2"/>
    <w:rsid w:val="00270015"/>
    <w:rsid w:val="00272936"/>
    <w:rsid w:val="0029363F"/>
    <w:rsid w:val="00296985"/>
    <w:rsid w:val="002A1C2A"/>
    <w:rsid w:val="002A4B1D"/>
    <w:rsid w:val="002A63B3"/>
    <w:rsid w:val="002B027F"/>
    <w:rsid w:val="002B0ADE"/>
    <w:rsid w:val="002C1AB9"/>
    <w:rsid w:val="002C6F59"/>
    <w:rsid w:val="002C7366"/>
    <w:rsid w:val="002D2397"/>
    <w:rsid w:val="002E3DCD"/>
    <w:rsid w:val="002E566F"/>
    <w:rsid w:val="002F376B"/>
    <w:rsid w:val="00301E58"/>
    <w:rsid w:val="0031231A"/>
    <w:rsid w:val="00321846"/>
    <w:rsid w:val="00332453"/>
    <w:rsid w:val="00336926"/>
    <w:rsid w:val="0034068F"/>
    <w:rsid w:val="00341A2E"/>
    <w:rsid w:val="0034686A"/>
    <w:rsid w:val="0034692C"/>
    <w:rsid w:val="00351931"/>
    <w:rsid w:val="003531EE"/>
    <w:rsid w:val="00355416"/>
    <w:rsid w:val="00362AD5"/>
    <w:rsid w:val="003631BF"/>
    <w:rsid w:val="00365EE1"/>
    <w:rsid w:val="00396284"/>
    <w:rsid w:val="003A075A"/>
    <w:rsid w:val="003A7322"/>
    <w:rsid w:val="003B57DD"/>
    <w:rsid w:val="003C3319"/>
    <w:rsid w:val="003D2466"/>
    <w:rsid w:val="003D71FC"/>
    <w:rsid w:val="003E3ACA"/>
    <w:rsid w:val="003E4687"/>
    <w:rsid w:val="003F1FD9"/>
    <w:rsid w:val="003F2252"/>
    <w:rsid w:val="003F4A65"/>
    <w:rsid w:val="00421B49"/>
    <w:rsid w:val="004416D5"/>
    <w:rsid w:val="00444098"/>
    <w:rsid w:val="00446BF9"/>
    <w:rsid w:val="0044755E"/>
    <w:rsid w:val="00450166"/>
    <w:rsid w:val="00452A09"/>
    <w:rsid w:val="00470B01"/>
    <w:rsid w:val="00471D34"/>
    <w:rsid w:val="00486E30"/>
    <w:rsid w:val="004A0127"/>
    <w:rsid w:val="004B72D8"/>
    <w:rsid w:val="004C044C"/>
    <w:rsid w:val="004C0F3E"/>
    <w:rsid w:val="004C595F"/>
    <w:rsid w:val="004C68D9"/>
    <w:rsid w:val="004E0E9D"/>
    <w:rsid w:val="004E2946"/>
    <w:rsid w:val="004F0B7D"/>
    <w:rsid w:val="00506714"/>
    <w:rsid w:val="00506A58"/>
    <w:rsid w:val="005148BA"/>
    <w:rsid w:val="00516F9C"/>
    <w:rsid w:val="005201E9"/>
    <w:rsid w:val="0053462D"/>
    <w:rsid w:val="00534F17"/>
    <w:rsid w:val="0054553D"/>
    <w:rsid w:val="0055169C"/>
    <w:rsid w:val="00562EE8"/>
    <w:rsid w:val="00564BF6"/>
    <w:rsid w:val="00570D12"/>
    <w:rsid w:val="00577E64"/>
    <w:rsid w:val="005860B3"/>
    <w:rsid w:val="005923E8"/>
    <w:rsid w:val="005A1858"/>
    <w:rsid w:val="005C77B3"/>
    <w:rsid w:val="00603ECB"/>
    <w:rsid w:val="00612A72"/>
    <w:rsid w:val="0063439D"/>
    <w:rsid w:val="006403BB"/>
    <w:rsid w:val="00642D9A"/>
    <w:rsid w:val="006477D7"/>
    <w:rsid w:val="00647C6E"/>
    <w:rsid w:val="00652B46"/>
    <w:rsid w:val="00653C1A"/>
    <w:rsid w:val="006566AC"/>
    <w:rsid w:val="00657060"/>
    <w:rsid w:val="00663912"/>
    <w:rsid w:val="00673F8A"/>
    <w:rsid w:val="00675E10"/>
    <w:rsid w:val="00681D18"/>
    <w:rsid w:val="006874DE"/>
    <w:rsid w:val="00691FE4"/>
    <w:rsid w:val="006946B3"/>
    <w:rsid w:val="006A576A"/>
    <w:rsid w:val="006C0241"/>
    <w:rsid w:val="006C508B"/>
    <w:rsid w:val="006D118E"/>
    <w:rsid w:val="006D20B1"/>
    <w:rsid w:val="006D7519"/>
    <w:rsid w:val="006F3A20"/>
    <w:rsid w:val="006F7D67"/>
    <w:rsid w:val="0070490D"/>
    <w:rsid w:val="00713ECD"/>
    <w:rsid w:val="00722CB2"/>
    <w:rsid w:val="0072433D"/>
    <w:rsid w:val="00730958"/>
    <w:rsid w:val="00730BC3"/>
    <w:rsid w:val="00737176"/>
    <w:rsid w:val="00742DC2"/>
    <w:rsid w:val="007436CD"/>
    <w:rsid w:val="00747874"/>
    <w:rsid w:val="007523B7"/>
    <w:rsid w:val="007619FC"/>
    <w:rsid w:val="00770CD6"/>
    <w:rsid w:val="0078174C"/>
    <w:rsid w:val="00786D9C"/>
    <w:rsid w:val="00797CCE"/>
    <w:rsid w:val="007A327E"/>
    <w:rsid w:val="007C1721"/>
    <w:rsid w:val="007D70A1"/>
    <w:rsid w:val="007D776C"/>
    <w:rsid w:val="007E17FE"/>
    <w:rsid w:val="007E4E8D"/>
    <w:rsid w:val="007E7EBE"/>
    <w:rsid w:val="007F11EB"/>
    <w:rsid w:val="0081002C"/>
    <w:rsid w:val="00813F46"/>
    <w:rsid w:val="008142B0"/>
    <w:rsid w:val="0081540C"/>
    <w:rsid w:val="00817116"/>
    <w:rsid w:val="0082278A"/>
    <w:rsid w:val="008320AF"/>
    <w:rsid w:val="0084117F"/>
    <w:rsid w:val="00872937"/>
    <w:rsid w:val="0088456E"/>
    <w:rsid w:val="00890BCE"/>
    <w:rsid w:val="00893390"/>
    <w:rsid w:val="008A2534"/>
    <w:rsid w:val="008B2AD3"/>
    <w:rsid w:val="008B35C1"/>
    <w:rsid w:val="008D6D2B"/>
    <w:rsid w:val="008E4867"/>
    <w:rsid w:val="008F7CA0"/>
    <w:rsid w:val="00900CF3"/>
    <w:rsid w:val="00901AA1"/>
    <w:rsid w:val="00922167"/>
    <w:rsid w:val="00947E7F"/>
    <w:rsid w:val="009507E6"/>
    <w:rsid w:val="00953B45"/>
    <w:rsid w:val="0097318F"/>
    <w:rsid w:val="00974F94"/>
    <w:rsid w:val="00984A38"/>
    <w:rsid w:val="00990A18"/>
    <w:rsid w:val="00994C60"/>
    <w:rsid w:val="009970A3"/>
    <w:rsid w:val="009A6B7F"/>
    <w:rsid w:val="009B7BC1"/>
    <w:rsid w:val="009C1210"/>
    <w:rsid w:val="009C570B"/>
    <w:rsid w:val="009C5ABC"/>
    <w:rsid w:val="009D5A70"/>
    <w:rsid w:val="009E24BA"/>
    <w:rsid w:val="009E7DFD"/>
    <w:rsid w:val="00A05D1F"/>
    <w:rsid w:val="00A10FE3"/>
    <w:rsid w:val="00A14ACE"/>
    <w:rsid w:val="00A50B11"/>
    <w:rsid w:val="00A55EFD"/>
    <w:rsid w:val="00A82C19"/>
    <w:rsid w:val="00A90868"/>
    <w:rsid w:val="00AB1E0F"/>
    <w:rsid w:val="00AC0E13"/>
    <w:rsid w:val="00B14889"/>
    <w:rsid w:val="00B14AB9"/>
    <w:rsid w:val="00B23D52"/>
    <w:rsid w:val="00B341B0"/>
    <w:rsid w:val="00B40E0C"/>
    <w:rsid w:val="00B44683"/>
    <w:rsid w:val="00B4516A"/>
    <w:rsid w:val="00B473AD"/>
    <w:rsid w:val="00B62061"/>
    <w:rsid w:val="00B71D14"/>
    <w:rsid w:val="00B774EF"/>
    <w:rsid w:val="00B807FE"/>
    <w:rsid w:val="00B82FE8"/>
    <w:rsid w:val="00BA2236"/>
    <w:rsid w:val="00BB0A40"/>
    <w:rsid w:val="00BB4769"/>
    <w:rsid w:val="00BC0612"/>
    <w:rsid w:val="00BD17FE"/>
    <w:rsid w:val="00BD2253"/>
    <w:rsid w:val="00BE6941"/>
    <w:rsid w:val="00BF2146"/>
    <w:rsid w:val="00C03EA0"/>
    <w:rsid w:val="00C078BF"/>
    <w:rsid w:val="00C113A3"/>
    <w:rsid w:val="00C21641"/>
    <w:rsid w:val="00C70BCC"/>
    <w:rsid w:val="00C80365"/>
    <w:rsid w:val="00C81459"/>
    <w:rsid w:val="00C81E36"/>
    <w:rsid w:val="00C82522"/>
    <w:rsid w:val="00C86B9E"/>
    <w:rsid w:val="00CA023A"/>
    <w:rsid w:val="00CA4451"/>
    <w:rsid w:val="00CA4886"/>
    <w:rsid w:val="00CA4B25"/>
    <w:rsid w:val="00CB2981"/>
    <w:rsid w:val="00CB416F"/>
    <w:rsid w:val="00CB6984"/>
    <w:rsid w:val="00CE1147"/>
    <w:rsid w:val="00CE5D81"/>
    <w:rsid w:val="00CE618A"/>
    <w:rsid w:val="00CF1574"/>
    <w:rsid w:val="00D036A1"/>
    <w:rsid w:val="00D06175"/>
    <w:rsid w:val="00D07834"/>
    <w:rsid w:val="00D15B09"/>
    <w:rsid w:val="00D24E83"/>
    <w:rsid w:val="00D32A3E"/>
    <w:rsid w:val="00D34A63"/>
    <w:rsid w:val="00D34CF8"/>
    <w:rsid w:val="00D40700"/>
    <w:rsid w:val="00D51A3C"/>
    <w:rsid w:val="00D56636"/>
    <w:rsid w:val="00D63022"/>
    <w:rsid w:val="00D73C95"/>
    <w:rsid w:val="00D7638C"/>
    <w:rsid w:val="00D844F1"/>
    <w:rsid w:val="00D85031"/>
    <w:rsid w:val="00D921B7"/>
    <w:rsid w:val="00D95523"/>
    <w:rsid w:val="00DA3B9F"/>
    <w:rsid w:val="00DA56A5"/>
    <w:rsid w:val="00DB685C"/>
    <w:rsid w:val="00DB7351"/>
    <w:rsid w:val="00DB7BB1"/>
    <w:rsid w:val="00DC4927"/>
    <w:rsid w:val="00DC4A32"/>
    <w:rsid w:val="00E055E9"/>
    <w:rsid w:val="00E504EB"/>
    <w:rsid w:val="00E54752"/>
    <w:rsid w:val="00E547F9"/>
    <w:rsid w:val="00E62153"/>
    <w:rsid w:val="00E67706"/>
    <w:rsid w:val="00E77EEC"/>
    <w:rsid w:val="00E80143"/>
    <w:rsid w:val="00E803DB"/>
    <w:rsid w:val="00E815ED"/>
    <w:rsid w:val="00E8397C"/>
    <w:rsid w:val="00E8688A"/>
    <w:rsid w:val="00E91BCB"/>
    <w:rsid w:val="00E926A8"/>
    <w:rsid w:val="00EA0D03"/>
    <w:rsid w:val="00EA3071"/>
    <w:rsid w:val="00EB477C"/>
    <w:rsid w:val="00EB7439"/>
    <w:rsid w:val="00EC498A"/>
    <w:rsid w:val="00ED3C90"/>
    <w:rsid w:val="00ED4D21"/>
    <w:rsid w:val="00EF3726"/>
    <w:rsid w:val="00F0138E"/>
    <w:rsid w:val="00F03A61"/>
    <w:rsid w:val="00F048B6"/>
    <w:rsid w:val="00F04ADA"/>
    <w:rsid w:val="00F065DD"/>
    <w:rsid w:val="00F14C6D"/>
    <w:rsid w:val="00F168B8"/>
    <w:rsid w:val="00F24827"/>
    <w:rsid w:val="00F42CE3"/>
    <w:rsid w:val="00F44CF1"/>
    <w:rsid w:val="00F60518"/>
    <w:rsid w:val="00F71EAC"/>
    <w:rsid w:val="00F7651E"/>
    <w:rsid w:val="00F82CC7"/>
    <w:rsid w:val="00F84DD5"/>
    <w:rsid w:val="00F9124D"/>
    <w:rsid w:val="00F91FC5"/>
    <w:rsid w:val="00FB2D55"/>
    <w:rsid w:val="00FB3759"/>
    <w:rsid w:val="00FC5EC8"/>
    <w:rsid w:val="00FD35B2"/>
    <w:rsid w:val="00FE0A5F"/>
    <w:rsid w:val="00FE115F"/>
    <w:rsid w:val="00FE65B2"/>
    <w:rsid w:val="00FF041D"/>
    <w:rsid w:val="00FF20BC"/>
    <w:rsid w:val="00FF2EB0"/>
    <w:rsid w:val="00FF51CC"/>
    <w:rsid w:val="00FF7B9B"/>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8F4A"/>
  <w15:docId w15:val="{6C84B379-AAF8-4ED6-9BA0-A6237846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F4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55F4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55F48"/>
    <w:rPr>
      <w:rFonts w:ascii="Calibri" w:hAnsi="Calibri" w:cs="Calibri"/>
      <w:noProof/>
      <w:lang w:val="en-US"/>
    </w:rPr>
  </w:style>
  <w:style w:type="paragraph" w:customStyle="1" w:styleId="EndNoteBibliography">
    <w:name w:val="EndNote Bibliography"/>
    <w:basedOn w:val="Normal"/>
    <w:link w:val="EndNoteBibliographyChar"/>
    <w:rsid w:val="00155F4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55F48"/>
    <w:rPr>
      <w:rFonts w:ascii="Calibri" w:hAnsi="Calibri" w:cs="Calibri"/>
      <w:noProof/>
      <w:lang w:val="en-US"/>
    </w:rPr>
  </w:style>
  <w:style w:type="table" w:styleId="TableGrid">
    <w:name w:val="Table Grid"/>
    <w:basedOn w:val="TableNormal"/>
    <w:uiPriority w:val="59"/>
    <w:rsid w:val="00603ECB"/>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67"/>
    <w:rPr>
      <w:rFonts w:ascii="Segoe UI" w:hAnsi="Segoe UI" w:cs="Segoe UI"/>
      <w:sz w:val="18"/>
      <w:szCs w:val="18"/>
      <w:lang w:val="en-US"/>
    </w:rPr>
  </w:style>
  <w:style w:type="paragraph" w:styleId="Header">
    <w:name w:val="header"/>
    <w:basedOn w:val="Normal"/>
    <w:link w:val="HeaderChar"/>
    <w:uiPriority w:val="99"/>
    <w:unhideWhenUsed/>
    <w:rsid w:val="0034686A"/>
    <w:pPr>
      <w:tabs>
        <w:tab w:val="center" w:pos="4419"/>
        <w:tab w:val="right" w:pos="8838"/>
      </w:tabs>
      <w:spacing w:after="0" w:line="240" w:lineRule="auto"/>
    </w:pPr>
  </w:style>
  <w:style w:type="character" w:customStyle="1" w:styleId="HeaderChar">
    <w:name w:val="Header Char"/>
    <w:basedOn w:val="DefaultParagraphFont"/>
    <w:link w:val="Header"/>
    <w:uiPriority w:val="99"/>
    <w:rsid w:val="0034686A"/>
    <w:rPr>
      <w:lang w:val="en-US"/>
    </w:rPr>
  </w:style>
  <w:style w:type="paragraph" w:styleId="Footer">
    <w:name w:val="footer"/>
    <w:basedOn w:val="Normal"/>
    <w:link w:val="FooterChar"/>
    <w:uiPriority w:val="99"/>
    <w:unhideWhenUsed/>
    <w:rsid w:val="0034686A"/>
    <w:pPr>
      <w:tabs>
        <w:tab w:val="center" w:pos="4419"/>
        <w:tab w:val="right" w:pos="8838"/>
      </w:tabs>
      <w:spacing w:after="0" w:line="240" w:lineRule="auto"/>
    </w:pPr>
  </w:style>
  <w:style w:type="character" w:customStyle="1" w:styleId="FooterChar">
    <w:name w:val="Footer Char"/>
    <w:basedOn w:val="DefaultParagraphFont"/>
    <w:link w:val="Footer"/>
    <w:uiPriority w:val="99"/>
    <w:rsid w:val="0034686A"/>
    <w:rPr>
      <w:lang w:val="en-US"/>
    </w:rPr>
  </w:style>
  <w:style w:type="paragraph" w:styleId="NormalWeb">
    <w:name w:val="Normal (Web)"/>
    <w:basedOn w:val="Normal"/>
    <w:uiPriority w:val="99"/>
    <w:unhideWhenUsed/>
    <w:rsid w:val="005201E9"/>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B40E0C"/>
    <w:rPr>
      <w:sz w:val="16"/>
      <w:szCs w:val="16"/>
    </w:rPr>
  </w:style>
  <w:style w:type="paragraph" w:styleId="CommentText">
    <w:name w:val="annotation text"/>
    <w:basedOn w:val="Normal"/>
    <w:link w:val="CommentTextChar"/>
    <w:uiPriority w:val="99"/>
    <w:semiHidden/>
    <w:unhideWhenUsed/>
    <w:rsid w:val="00B40E0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40E0C"/>
    <w:rPr>
      <w:sz w:val="20"/>
      <w:szCs w:val="20"/>
      <w:lang w:val="en-US"/>
    </w:rPr>
  </w:style>
  <w:style w:type="paragraph" w:styleId="CommentSubject">
    <w:name w:val="annotation subject"/>
    <w:basedOn w:val="CommentText"/>
    <w:next w:val="CommentText"/>
    <w:link w:val="CommentSubjectChar"/>
    <w:uiPriority w:val="99"/>
    <w:semiHidden/>
    <w:unhideWhenUsed/>
    <w:rsid w:val="006477D7"/>
    <w:pPr>
      <w:spacing w:after="200"/>
    </w:pPr>
    <w:rPr>
      <w:b/>
      <w:bCs/>
    </w:rPr>
  </w:style>
  <w:style w:type="character" w:customStyle="1" w:styleId="CommentSubjectChar">
    <w:name w:val="Comment Subject Char"/>
    <w:basedOn w:val="CommentTextChar"/>
    <w:link w:val="CommentSubject"/>
    <w:uiPriority w:val="99"/>
    <w:semiHidden/>
    <w:rsid w:val="006477D7"/>
    <w:rPr>
      <w:b/>
      <w:bCs/>
      <w:sz w:val="20"/>
      <w:szCs w:val="20"/>
      <w:lang w:val="en-US"/>
    </w:rPr>
  </w:style>
  <w:style w:type="paragraph" w:styleId="Revision">
    <w:name w:val="Revision"/>
    <w:hidden/>
    <w:uiPriority w:val="99"/>
    <w:semiHidden/>
    <w:rsid w:val="006477D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22249-3B07-4D3B-AD41-D58B2B58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3418</Words>
  <Characters>18805</Characters>
  <Application>Microsoft Office Word</Application>
  <DocSecurity>0</DocSecurity>
  <Lines>156</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Erasmus MC</Company>
  <LinksUpToDate>false</LinksUpToDate>
  <CharactersWithSpaces>22179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Oscar Leonel Rueda Ochoa</cp:lastModifiedBy>
  <cp:revision>3</cp:revision>
  <cp:lastPrinted>2018-09-26T08:58:00Z</cp:lastPrinted>
  <dcterms:created xsi:type="dcterms:W3CDTF">2019-02-22T21:10:00Z</dcterms:created>
  <dcterms:modified xsi:type="dcterms:W3CDTF">2019-02-22T21:11:00Z</dcterms:modified>
</cp:coreProperties>
</file>